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3F3B" w14:textId="77777777" w:rsidR="00547DBE" w:rsidRDefault="00547DBE" w:rsidP="00F94A1E">
      <w:pPr>
        <w:spacing w:line="276" w:lineRule="auto"/>
        <w:jc w:val="both"/>
        <w:rPr>
          <w:rFonts w:ascii="Calibri" w:hAnsi="Calibri"/>
          <w:sz w:val="22"/>
          <w:lang w:eastAsia="x-none"/>
        </w:rPr>
      </w:pPr>
    </w:p>
    <w:p w14:paraId="0AF1B88B" w14:textId="1B24019B" w:rsidR="00F72600" w:rsidRPr="009710BC" w:rsidRDefault="00A97B58" w:rsidP="00A97B58">
      <w:pPr>
        <w:spacing w:line="276" w:lineRule="auto"/>
        <w:jc w:val="both"/>
        <w:rPr>
          <w:rFonts w:ascii="Calibri" w:hAnsi="Calibri"/>
          <w:b/>
          <w:highlight w:val="yellow"/>
        </w:rPr>
      </w:pPr>
      <w:r>
        <w:rPr>
          <w:rFonts w:ascii="Calibri" w:hAnsi="Calibri"/>
          <w:sz w:val="22"/>
          <w:lang w:eastAsia="x-none"/>
        </w:rPr>
        <w:t xml:space="preserve">                                                             </w:t>
      </w:r>
      <w:r w:rsidR="00F72600" w:rsidRPr="009710BC">
        <w:rPr>
          <w:rFonts w:ascii="Calibri" w:hAnsi="Calibri"/>
          <w:b/>
        </w:rPr>
        <w:t>Załącznik nr 1 do Decyzji nr</w:t>
      </w:r>
      <w:r w:rsidR="00B9654B" w:rsidRPr="009710BC">
        <w:t xml:space="preserve"> </w:t>
      </w:r>
      <w:r w:rsidR="00B9654B" w:rsidRPr="009710BC">
        <w:rPr>
          <w:rFonts w:ascii="Calibri" w:hAnsi="Calibri"/>
          <w:b/>
        </w:rPr>
        <w:t>RIGO.GOK-OŚ.6220.</w:t>
      </w:r>
      <w:r w:rsidR="009710BC" w:rsidRPr="009710BC">
        <w:rPr>
          <w:rFonts w:ascii="Calibri" w:hAnsi="Calibri"/>
          <w:b/>
        </w:rPr>
        <w:t>4</w:t>
      </w:r>
      <w:r w:rsidR="00B9654B" w:rsidRPr="009710BC">
        <w:rPr>
          <w:rFonts w:ascii="Calibri" w:hAnsi="Calibri"/>
          <w:b/>
        </w:rPr>
        <w:t>.202</w:t>
      </w:r>
      <w:r w:rsidR="007D4514" w:rsidRPr="009710BC">
        <w:rPr>
          <w:rFonts w:ascii="Calibri" w:hAnsi="Calibri"/>
          <w:b/>
        </w:rPr>
        <w:t>1</w:t>
      </w:r>
      <w:r w:rsidR="00B9654B" w:rsidRPr="009710BC">
        <w:rPr>
          <w:rFonts w:ascii="Calibri" w:hAnsi="Calibri"/>
          <w:b/>
        </w:rPr>
        <w:t>PN.</w:t>
      </w:r>
      <w:r w:rsidR="007D4514" w:rsidRPr="009710BC">
        <w:rPr>
          <w:rFonts w:ascii="Calibri" w:hAnsi="Calibri"/>
          <w:b/>
        </w:rPr>
        <w:t>8</w:t>
      </w:r>
      <w:r w:rsidR="00475C6A" w:rsidRPr="009710BC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9710BC">
        <w:rPr>
          <w:rFonts w:ascii="Calibri" w:hAnsi="Calibri"/>
          <w:b/>
        </w:rPr>
        <w:t xml:space="preserve"> </w:t>
      </w:r>
    </w:p>
    <w:p w14:paraId="76415481" w14:textId="5F0EE0EF" w:rsidR="00F72600" w:rsidRPr="009710BC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  <w:r w:rsidRPr="009710BC">
        <w:rPr>
          <w:rFonts w:ascii="Calibri" w:hAnsi="Calibri"/>
          <w:b/>
        </w:rPr>
        <w:t xml:space="preserve"> </w:t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Pr="009710BC">
        <w:rPr>
          <w:rFonts w:ascii="Calibri" w:hAnsi="Calibri"/>
          <w:b/>
        </w:rPr>
        <w:tab/>
      </w:r>
      <w:r w:rsidR="00475C6A" w:rsidRPr="00713A6B">
        <w:rPr>
          <w:rFonts w:ascii="Calibri" w:hAnsi="Calibri"/>
          <w:b/>
        </w:rPr>
        <w:t xml:space="preserve">             </w:t>
      </w:r>
      <w:r w:rsidRPr="00713A6B">
        <w:rPr>
          <w:rFonts w:ascii="Calibri" w:hAnsi="Calibri"/>
          <w:b/>
        </w:rPr>
        <w:t xml:space="preserve">z dnia </w:t>
      </w:r>
      <w:r w:rsidR="00713A6B">
        <w:rPr>
          <w:rFonts w:ascii="Calibri" w:hAnsi="Calibri"/>
          <w:b/>
        </w:rPr>
        <w:t>30</w:t>
      </w:r>
      <w:r w:rsidRPr="00713A6B">
        <w:rPr>
          <w:rFonts w:ascii="Calibri" w:hAnsi="Calibri"/>
          <w:b/>
        </w:rPr>
        <w:t>.</w:t>
      </w:r>
      <w:r w:rsidR="007D4514" w:rsidRPr="00713A6B">
        <w:rPr>
          <w:rFonts w:ascii="Calibri" w:hAnsi="Calibri"/>
          <w:b/>
        </w:rPr>
        <w:t>0</w:t>
      </w:r>
      <w:r w:rsidR="009710BC" w:rsidRPr="00713A6B">
        <w:rPr>
          <w:rFonts w:ascii="Calibri" w:hAnsi="Calibri"/>
          <w:b/>
        </w:rPr>
        <w:t>7</w:t>
      </w:r>
      <w:r w:rsidRPr="00713A6B">
        <w:rPr>
          <w:rFonts w:ascii="Calibri" w:hAnsi="Calibri"/>
          <w:b/>
        </w:rPr>
        <w:t>.20</w:t>
      </w:r>
      <w:r w:rsidR="00475C6A" w:rsidRPr="00713A6B">
        <w:rPr>
          <w:rFonts w:ascii="Calibri" w:hAnsi="Calibri"/>
          <w:b/>
        </w:rPr>
        <w:t>2</w:t>
      </w:r>
      <w:r w:rsidR="007D4514" w:rsidRPr="00713A6B">
        <w:rPr>
          <w:rFonts w:ascii="Calibri" w:hAnsi="Calibri"/>
          <w:b/>
        </w:rPr>
        <w:t>1</w:t>
      </w:r>
      <w:r w:rsidR="00475C6A" w:rsidRPr="00713A6B">
        <w:rPr>
          <w:rFonts w:ascii="Calibri" w:hAnsi="Calibri"/>
          <w:b/>
        </w:rPr>
        <w:t xml:space="preserve"> </w:t>
      </w:r>
      <w:r w:rsidRPr="00713A6B">
        <w:rPr>
          <w:rFonts w:ascii="Calibri" w:hAnsi="Calibri"/>
          <w:b/>
        </w:rPr>
        <w:t>r.</w:t>
      </w:r>
    </w:p>
    <w:p w14:paraId="4353D8EA" w14:textId="77777777" w:rsidR="00F72600" w:rsidRPr="009710BC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2B5732F" w14:textId="77777777" w:rsidR="00F72600" w:rsidRPr="009710BC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</w:rPr>
      </w:pPr>
    </w:p>
    <w:p w14:paraId="06109451" w14:textId="77777777" w:rsidR="00F72600" w:rsidRPr="009710BC" w:rsidRDefault="00F72600" w:rsidP="00F72600">
      <w:pPr>
        <w:spacing w:line="276" w:lineRule="auto"/>
        <w:jc w:val="both"/>
        <w:rPr>
          <w:sz w:val="28"/>
          <w:szCs w:val="28"/>
          <w:highlight w:val="yellow"/>
        </w:rPr>
      </w:pPr>
    </w:p>
    <w:p w14:paraId="45168A6B" w14:textId="77777777" w:rsidR="00F72600" w:rsidRPr="009710BC" w:rsidRDefault="00F72600" w:rsidP="00F72600">
      <w:pPr>
        <w:spacing w:line="276" w:lineRule="auto"/>
        <w:jc w:val="center"/>
        <w:rPr>
          <w:sz w:val="28"/>
          <w:szCs w:val="28"/>
          <w:highlight w:val="yellow"/>
        </w:rPr>
      </w:pPr>
    </w:p>
    <w:p w14:paraId="0CC9150A" w14:textId="77777777" w:rsidR="00F72600" w:rsidRPr="00472E99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472E99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9710BC" w:rsidRDefault="00F72600" w:rsidP="00F72600">
      <w:pPr>
        <w:spacing w:line="276" w:lineRule="auto"/>
        <w:jc w:val="both"/>
        <w:rPr>
          <w:rFonts w:ascii="Calibri" w:hAnsi="Calibri"/>
          <w:b/>
          <w:highlight w:val="yellow"/>
          <w:shd w:val="clear" w:color="auto" w:fill="FFFF00"/>
        </w:rPr>
      </w:pPr>
    </w:p>
    <w:p w14:paraId="3419E8C0" w14:textId="6C315E14" w:rsidR="00F72600" w:rsidRPr="006E31D9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E31D9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budowie farmy fotowoltaicznej o mocy do 16 MW wraz z niezbędną infrastrukturą techniczną na działkach o nr ewid. 456/2, 459/3, 458/3 </w:t>
      </w:r>
      <w:r w:rsidR="006E31D9">
        <w:rPr>
          <w:rFonts w:ascii="Calibri" w:hAnsi="Calibri"/>
          <w:sz w:val="22"/>
          <w:szCs w:val="22"/>
          <w:shd w:val="clear" w:color="auto" w:fill="FFFFFF"/>
        </w:rPr>
        <w:t xml:space="preserve">                                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>w miejscowości Dobieszczyzna, gm. Żerków.</w:t>
      </w:r>
    </w:p>
    <w:p w14:paraId="6102DD9F" w14:textId="04275EFC" w:rsidR="00C70A90" w:rsidRPr="006E31D9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E31D9">
        <w:rPr>
          <w:rFonts w:ascii="Calibri" w:eastAsia="Calibri" w:hAnsi="Calibri"/>
          <w:sz w:val="22"/>
          <w:szCs w:val="22"/>
          <w:lang w:eastAsia="en-US"/>
        </w:rPr>
        <w:t>Powierzchnia działki nr ewidencyjny 456/2 wynosi 0,9000 ha i stanowi grunty orne klas bonitacyjnych RV i RVI natomiast powierzchnia działki nr ewidencyjny 459/3 wynosi 4,8500 ha i stanowi i</w:t>
      </w:r>
      <w:r w:rsidRPr="006E31D9">
        <w:rPr>
          <w:sz w:val="22"/>
          <w:szCs w:val="22"/>
        </w:rPr>
        <w:t xml:space="preserve"> </w:t>
      </w:r>
      <w:r w:rsidRPr="006E31D9">
        <w:rPr>
          <w:rFonts w:ascii="Calibri" w:eastAsia="Calibri" w:hAnsi="Calibri"/>
          <w:sz w:val="22"/>
          <w:szCs w:val="22"/>
          <w:lang w:eastAsia="en-US"/>
        </w:rPr>
        <w:t xml:space="preserve">grunty orne klas bonitacyjnych RV i RVI oraz powierzchnia działki nr ewidencyjny 458/3 wynosi 5,6200 ha </w:t>
      </w:r>
      <w:r w:rsidR="006E31D9" w:rsidRPr="006E31D9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  <w:r w:rsidRPr="006E31D9">
        <w:rPr>
          <w:rFonts w:ascii="Calibri" w:eastAsia="Calibri" w:hAnsi="Calibri"/>
          <w:sz w:val="22"/>
          <w:szCs w:val="22"/>
          <w:lang w:eastAsia="en-US"/>
        </w:rPr>
        <w:t>i stanowi grunty orne klas bonitacyjnych RV i RVI.</w:t>
      </w:r>
      <w:r w:rsidR="00C4566F" w:rsidRPr="006E31D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6E31D9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6E31D9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7E6134" w:rsidRPr="006E31D9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7E6134" w:rsidRPr="006E31D9">
        <w:rPr>
          <w:rFonts w:ascii="Calibri" w:hAnsi="Calibri"/>
          <w:sz w:val="22"/>
          <w:szCs w:val="22"/>
          <w:shd w:val="clear" w:color="auto" w:fill="FFFFFF"/>
        </w:rPr>
        <w:t>Przedsięwzięcie realizowane będzie na terenie nieruchomości stanowiącej działk</w:t>
      </w:r>
      <w:r w:rsidR="00C4566F" w:rsidRPr="006E31D9">
        <w:rPr>
          <w:rFonts w:ascii="Calibri" w:hAnsi="Calibri"/>
          <w:sz w:val="22"/>
          <w:szCs w:val="22"/>
          <w:shd w:val="clear" w:color="auto" w:fill="FFFFFF"/>
        </w:rPr>
        <w:t>i</w:t>
      </w:r>
      <w:r w:rsidR="00110F28" w:rsidRPr="006E31D9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6E31D9">
        <w:rPr>
          <w:rFonts w:ascii="Calibri" w:hAnsi="Calibri"/>
          <w:sz w:val="22"/>
          <w:szCs w:val="22"/>
          <w:shd w:val="clear" w:color="auto" w:fill="FFFFFF"/>
        </w:rPr>
        <w:t xml:space="preserve">o nr ewidencyjnych </w:t>
      </w:r>
      <w:r w:rsidR="00C4566F" w:rsidRPr="006E31D9">
        <w:rPr>
          <w:rFonts w:ascii="Calibri" w:hAnsi="Calibri"/>
          <w:sz w:val="22"/>
          <w:szCs w:val="22"/>
          <w:shd w:val="clear" w:color="auto" w:fill="FFFFFF"/>
        </w:rPr>
        <w:t xml:space="preserve">456/2, 459/3, 458/3 </w:t>
      </w:r>
      <w:r w:rsidR="007E6134" w:rsidRPr="006E31D9">
        <w:rPr>
          <w:rFonts w:ascii="Calibri" w:hAnsi="Calibri"/>
          <w:sz w:val="22"/>
          <w:szCs w:val="22"/>
          <w:shd w:val="clear" w:color="auto" w:fill="FFFFFF"/>
        </w:rPr>
        <w:t xml:space="preserve"> ark. mapy </w:t>
      </w:r>
      <w:r w:rsidR="00C4566F" w:rsidRPr="006E31D9">
        <w:rPr>
          <w:rFonts w:ascii="Calibri" w:hAnsi="Calibri"/>
          <w:sz w:val="22"/>
          <w:szCs w:val="22"/>
          <w:shd w:val="clear" w:color="auto" w:fill="FFFFFF"/>
        </w:rPr>
        <w:t>2</w:t>
      </w:r>
      <w:r w:rsidR="007E6134" w:rsidRPr="006E31D9">
        <w:rPr>
          <w:rFonts w:ascii="Calibri" w:hAnsi="Calibri"/>
          <w:sz w:val="22"/>
          <w:szCs w:val="22"/>
          <w:shd w:val="clear" w:color="auto" w:fill="FFFFFF"/>
        </w:rPr>
        <w:t xml:space="preserve">, obręb </w:t>
      </w:r>
      <w:r w:rsidR="00C4566F" w:rsidRPr="006E31D9">
        <w:rPr>
          <w:rFonts w:ascii="Calibri" w:hAnsi="Calibri"/>
          <w:sz w:val="22"/>
          <w:szCs w:val="22"/>
          <w:shd w:val="clear" w:color="auto" w:fill="FFFFFF"/>
        </w:rPr>
        <w:t>Dobieszczyzna</w:t>
      </w:r>
      <w:r w:rsidR="007E6134" w:rsidRPr="006E31D9">
        <w:rPr>
          <w:rFonts w:ascii="Calibri" w:hAnsi="Calibri"/>
          <w:sz w:val="22"/>
          <w:szCs w:val="22"/>
          <w:shd w:val="clear" w:color="auto" w:fill="FFFFFF"/>
        </w:rPr>
        <w:t xml:space="preserve">, gmina Żerków. Teren planowanej inwestycji nie jest objęty miejscowym planem zagospodarowania przestrzennego. </w:t>
      </w:r>
    </w:p>
    <w:p w14:paraId="5844FFE3" w14:textId="3BCA1441" w:rsidR="00C4566F" w:rsidRPr="006E31D9" w:rsidRDefault="00C4566F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E31D9">
        <w:rPr>
          <w:rFonts w:ascii="Calibri" w:hAnsi="Calibri"/>
          <w:sz w:val="22"/>
          <w:szCs w:val="22"/>
          <w:shd w:val="clear" w:color="auto" w:fill="FFFFFF"/>
        </w:rPr>
        <w:t xml:space="preserve">Najbliższa zlokalizowana zabudowa mieszkaniowa względem przedmiotowych nieruchomości </w:t>
      </w:r>
      <w:r w:rsidR="006E31D9">
        <w:rPr>
          <w:rFonts w:ascii="Calibri" w:hAnsi="Calibri"/>
          <w:sz w:val="22"/>
          <w:szCs w:val="22"/>
          <w:shd w:val="clear" w:color="auto" w:fill="FFFFFF"/>
        </w:rPr>
        <w:t xml:space="preserve">                        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 xml:space="preserve">o numerach 456/2 oraz 459/3 znajduje się na wschód od granic działek, na działce o numerze ewidencyjnym 456/1. Działki ze sobą graniczą. Natomiast najbliżej zlokalizowana, względem działki </w:t>
      </w:r>
      <w:r w:rsidR="006E31D9">
        <w:rPr>
          <w:rFonts w:ascii="Calibri" w:hAnsi="Calibri"/>
          <w:sz w:val="22"/>
          <w:szCs w:val="22"/>
          <w:shd w:val="clear" w:color="auto" w:fill="FFFFFF"/>
        </w:rPr>
        <w:t xml:space="preserve">             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>o numerze 458/3 zabudowa mieszkalna znajduje się na północ od granic działki w odległości około 120 metrów, na działce o nr ewid. 443/1.</w:t>
      </w:r>
    </w:p>
    <w:p w14:paraId="1B3F2BF0" w14:textId="4207254E" w:rsidR="00023018" w:rsidRPr="006E31D9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E31D9">
        <w:rPr>
          <w:rFonts w:ascii="Calibri" w:hAnsi="Calibri"/>
          <w:sz w:val="22"/>
          <w:szCs w:val="22"/>
          <w:shd w:val="clear" w:color="auto" w:fill="FFFFFF"/>
        </w:rPr>
        <w:t>Planowane przedsięwzięcie polegać będzie na budowie farmy fotowoltaicznej o mocy do 1</w:t>
      </w:r>
      <w:r w:rsidR="002C4D06" w:rsidRPr="006E31D9">
        <w:rPr>
          <w:rFonts w:ascii="Calibri" w:hAnsi="Calibri"/>
          <w:sz w:val="22"/>
          <w:szCs w:val="22"/>
          <w:shd w:val="clear" w:color="auto" w:fill="FFFFFF"/>
        </w:rPr>
        <w:t>6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 xml:space="preserve"> MW, której celem będzie produkcja energii elektrycznej i wprowadzenie jej do sieci elektroenergetycznej. </w:t>
      </w:r>
    </w:p>
    <w:p w14:paraId="521A0869" w14:textId="1667114E" w:rsidR="00023018" w:rsidRPr="006E31D9" w:rsidRDefault="00023018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E31D9">
        <w:rPr>
          <w:rFonts w:ascii="Calibri" w:hAnsi="Calibri"/>
          <w:sz w:val="22"/>
          <w:szCs w:val="22"/>
          <w:shd w:val="clear" w:color="auto" w:fill="FFFFFF"/>
        </w:rPr>
        <w:t>Farmę fotowoltaiczną będą tworzyć następujące elementy: panele fotowoltaiczne</w:t>
      </w:r>
      <w:r w:rsidR="002C4D06" w:rsidRPr="006E31D9">
        <w:rPr>
          <w:rFonts w:ascii="Calibri" w:hAnsi="Calibri"/>
          <w:sz w:val="22"/>
          <w:szCs w:val="22"/>
          <w:shd w:val="clear" w:color="auto" w:fill="FFFFFF"/>
        </w:rPr>
        <w:t xml:space="preserve"> montowane na aluminiowych</w:t>
      </w:r>
      <w:r w:rsidR="00472E99" w:rsidRPr="006E31D9">
        <w:rPr>
          <w:rFonts w:ascii="Calibri" w:hAnsi="Calibri"/>
          <w:sz w:val="22"/>
          <w:szCs w:val="22"/>
          <w:shd w:val="clear" w:color="auto" w:fill="FFFFFF"/>
        </w:rPr>
        <w:t xml:space="preserve"> bądź</w:t>
      </w:r>
      <w:r w:rsidR="002C4D06" w:rsidRPr="006E31D9">
        <w:rPr>
          <w:rFonts w:ascii="Calibri" w:hAnsi="Calibri"/>
          <w:sz w:val="22"/>
          <w:szCs w:val="22"/>
          <w:shd w:val="clear" w:color="auto" w:fill="FFFFFF"/>
        </w:rPr>
        <w:t xml:space="preserve"> metalowych stelażach, które za pomocą kotw wbijane będą w ziemie;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 xml:space="preserve"> inwertery</w:t>
      </w:r>
      <w:r w:rsidR="00472E99" w:rsidRPr="006E31D9">
        <w:rPr>
          <w:rFonts w:ascii="Calibri" w:hAnsi="Calibri"/>
          <w:sz w:val="22"/>
          <w:szCs w:val="22"/>
          <w:shd w:val="clear" w:color="auto" w:fill="FFFFFF"/>
        </w:rPr>
        <w:t>;</w:t>
      </w:r>
      <w:r w:rsidR="002C4D06" w:rsidRPr="006E31D9">
        <w:rPr>
          <w:rFonts w:ascii="Calibri" w:hAnsi="Calibri"/>
          <w:sz w:val="22"/>
          <w:szCs w:val="22"/>
          <w:shd w:val="clear" w:color="auto" w:fill="FFFFFF"/>
        </w:rPr>
        <w:t xml:space="preserve"> kontenerowe stacje transformatorowe (do 16 szt.)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 xml:space="preserve">; </w:t>
      </w:r>
      <w:r w:rsidR="002C4D06" w:rsidRPr="006E31D9">
        <w:rPr>
          <w:rFonts w:ascii="Calibri" w:hAnsi="Calibri"/>
          <w:sz w:val="22"/>
          <w:szCs w:val="22"/>
          <w:shd w:val="clear" w:color="auto" w:fill="FFFFFF"/>
        </w:rPr>
        <w:t>infrastruktura naziemna i podziemna; linie kablowe energetyczno-światłowodowe; przyłącza elektroenergetyczne, drogi wewnętrzne, kontenerowe magazyny energii (opcjonalne); ogrodzenie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 xml:space="preserve">; pozostałe niezbędne elementy infrastruktury związane z budową i eksploatacją farmy fotowoltaicznej.   </w:t>
      </w:r>
    </w:p>
    <w:p w14:paraId="0B0F88CC" w14:textId="75739C32" w:rsidR="00472E99" w:rsidRPr="006E31D9" w:rsidRDefault="00472E99" w:rsidP="007E6134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E31D9">
        <w:rPr>
          <w:rFonts w:ascii="Calibri" w:hAnsi="Calibri"/>
          <w:sz w:val="22"/>
          <w:szCs w:val="22"/>
          <w:shd w:val="clear" w:color="auto" w:fill="FFFFFF"/>
        </w:rPr>
        <w:t>Teren przeznaczony pod przedsięwzięcie zlokalizowany jest poza obszarami chronionymi na podstawie ustawy z dnia 16 kwietnia 2004 r. o ochronie przyrody (Dz. U. z 2021 poz.1098).</w:t>
      </w:r>
      <w:r w:rsidRPr="006E31D9">
        <w:rPr>
          <w:sz w:val="22"/>
          <w:szCs w:val="22"/>
        </w:rPr>
        <w:t xml:space="preserve"> </w:t>
      </w:r>
      <w:r w:rsidRPr="006E31D9">
        <w:rPr>
          <w:rFonts w:ascii="Calibri" w:hAnsi="Calibri"/>
          <w:sz w:val="22"/>
          <w:szCs w:val="22"/>
          <w:shd w:val="clear" w:color="auto" w:fill="FFFFFF"/>
        </w:rPr>
        <w:t>Najbliżej położonym obszarem Natura 2000 jest obszar mający znaczenie dla Wspólnoty Ostoja Nadwarciańska PLH300009 oddalony o 9,2 km od przedsięwzięcia.</w:t>
      </w:r>
    </w:p>
    <w:p w14:paraId="73B13DE5" w14:textId="77777777" w:rsidR="00F72600" w:rsidRPr="006E31D9" w:rsidRDefault="00F72600" w:rsidP="00F72600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lang w:eastAsia="x-none"/>
        </w:rPr>
      </w:pPr>
    </w:p>
    <w:p w14:paraId="0790869B" w14:textId="77777777" w:rsidR="009F0940" w:rsidRPr="006E31D9" w:rsidRDefault="009F0940" w:rsidP="00FB69A1">
      <w:pPr>
        <w:spacing w:line="276" w:lineRule="auto"/>
        <w:jc w:val="both"/>
        <w:rPr>
          <w:sz w:val="22"/>
          <w:szCs w:val="22"/>
        </w:rPr>
      </w:pPr>
    </w:p>
    <w:sectPr w:rsidR="009F0940" w:rsidRPr="006E31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64"/>
    <w:rsid w:val="00003645"/>
    <w:rsid w:val="00011184"/>
    <w:rsid w:val="00023018"/>
    <w:rsid w:val="00052733"/>
    <w:rsid w:val="0005413A"/>
    <w:rsid w:val="00067D72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224792"/>
    <w:rsid w:val="00282C96"/>
    <w:rsid w:val="002C4D06"/>
    <w:rsid w:val="002C7987"/>
    <w:rsid w:val="00306B53"/>
    <w:rsid w:val="00382645"/>
    <w:rsid w:val="004316BD"/>
    <w:rsid w:val="0044250E"/>
    <w:rsid w:val="00452113"/>
    <w:rsid w:val="00454BD7"/>
    <w:rsid w:val="00455EB7"/>
    <w:rsid w:val="00464E63"/>
    <w:rsid w:val="00472E99"/>
    <w:rsid w:val="00475C6A"/>
    <w:rsid w:val="00485564"/>
    <w:rsid w:val="004D475C"/>
    <w:rsid w:val="004D57E8"/>
    <w:rsid w:val="00506C5F"/>
    <w:rsid w:val="00547DBE"/>
    <w:rsid w:val="005F6666"/>
    <w:rsid w:val="00602E2C"/>
    <w:rsid w:val="00632340"/>
    <w:rsid w:val="00646F06"/>
    <w:rsid w:val="0066491C"/>
    <w:rsid w:val="006E31D9"/>
    <w:rsid w:val="006F06AF"/>
    <w:rsid w:val="006F09F1"/>
    <w:rsid w:val="00700FFC"/>
    <w:rsid w:val="00713A6B"/>
    <w:rsid w:val="00716907"/>
    <w:rsid w:val="0071697B"/>
    <w:rsid w:val="00767BD4"/>
    <w:rsid w:val="007D4514"/>
    <w:rsid w:val="007E6134"/>
    <w:rsid w:val="008020E3"/>
    <w:rsid w:val="008042A4"/>
    <w:rsid w:val="00806B36"/>
    <w:rsid w:val="0083029D"/>
    <w:rsid w:val="008673A4"/>
    <w:rsid w:val="00875105"/>
    <w:rsid w:val="00941237"/>
    <w:rsid w:val="009710BC"/>
    <w:rsid w:val="009D0083"/>
    <w:rsid w:val="009D7544"/>
    <w:rsid w:val="009E5F0C"/>
    <w:rsid w:val="009F0940"/>
    <w:rsid w:val="00A03C3A"/>
    <w:rsid w:val="00A30400"/>
    <w:rsid w:val="00A97B58"/>
    <w:rsid w:val="00AE2095"/>
    <w:rsid w:val="00B40C48"/>
    <w:rsid w:val="00B420FC"/>
    <w:rsid w:val="00B81EC2"/>
    <w:rsid w:val="00B8598C"/>
    <w:rsid w:val="00B9654B"/>
    <w:rsid w:val="00BF456B"/>
    <w:rsid w:val="00C1740E"/>
    <w:rsid w:val="00C21B74"/>
    <w:rsid w:val="00C4566F"/>
    <w:rsid w:val="00C70A90"/>
    <w:rsid w:val="00D12E40"/>
    <w:rsid w:val="00D934DB"/>
    <w:rsid w:val="00E47A2B"/>
    <w:rsid w:val="00E611A7"/>
    <w:rsid w:val="00E901A0"/>
    <w:rsid w:val="00E94284"/>
    <w:rsid w:val="00EB1F3D"/>
    <w:rsid w:val="00EB4198"/>
    <w:rsid w:val="00EC3B70"/>
    <w:rsid w:val="00EF2D35"/>
    <w:rsid w:val="00EF7FB6"/>
    <w:rsid w:val="00F17889"/>
    <w:rsid w:val="00F72600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Miroslaw Masztalerz</cp:lastModifiedBy>
  <cp:revision>2</cp:revision>
  <cp:lastPrinted>2021-06-28T06:17:00Z</cp:lastPrinted>
  <dcterms:created xsi:type="dcterms:W3CDTF">2021-07-29T11:51:00Z</dcterms:created>
  <dcterms:modified xsi:type="dcterms:W3CDTF">2021-07-29T11:51:00Z</dcterms:modified>
</cp:coreProperties>
</file>