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79E087E7" w:rsidR="00F72600" w:rsidRPr="00444496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444496">
        <w:rPr>
          <w:rFonts w:ascii="Calibri" w:hAnsi="Calibri"/>
          <w:b/>
        </w:rPr>
        <w:t>Załącznik nr 1 do Decyzji nr</w:t>
      </w:r>
      <w:r w:rsidR="00B9654B" w:rsidRPr="00444496">
        <w:t xml:space="preserve"> </w:t>
      </w:r>
      <w:r w:rsidR="00444496" w:rsidRPr="00444496">
        <w:rPr>
          <w:rFonts w:ascii="Calibri" w:hAnsi="Calibri"/>
          <w:b/>
        </w:rPr>
        <w:t xml:space="preserve">RIGO.GOK-OŚ.6220.16.2021PN.9                                                                             </w:t>
      </w:r>
      <w:r w:rsidR="00475C6A" w:rsidRPr="00444496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444496">
        <w:rPr>
          <w:rFonts w:ascii="Calibri" w:hAnsi="Calibri"/>
          <w:b/>
        </w:rPr>
        <w:t xml:space="preserve"> </w:t>
      </w:r>
    </w:p>
    <w:p w14:paraId="76415481" w14:textId="66DEF4CF" w:rsidR="00F72600" w:rsidRPr="00444496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444496">
        <w:rPr>
          <w:rFonts w:ascii="Calibri" w:hAnsi="Calibri"/>
          <w:b/>
        </w:rPr>
        <w:t xml:space="preserve"> </w:t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Pr="00444496">
        <w:rPr>
          <w:rFonts w:ascii="Calibri" w:hAnsi="Calibri"/>
          <w:b/>
        </w:rPr>
        <w:tab/>
      </w:r>
      <w:r w:rsidR="00475C6A" w:rsidRPr="00444496">
        <w:rPr>
          <w:rFonts w:ascii="Calibri" w:hAnsi="Calibri"/>
          <w:b/>
        </w:rPr>
        <w:t xml:space="preserve">             </w:t>
      </w:r>
      <w:r w:rsidRPr="00444496">
        <w:rPr>
          <w:rFonts w:ascii="Calibri" w:hAnsi="Calibri"/>
          <w:b/>
        </w:rPr>
        <w:t xml:space="preserve">z dnia </w:t>
      </w:r>
      <w:r w:rsidR="004D2AED" w:rsidRPr="00444496">
        <w:rPr>
          <w:rFonts w:ascii="Calibri" w:hAnsi="Calibri"/>
          <w:b/>
        </w:rPr>
        <w:t>1</w:t>
      </w:r>
      <w:r w:rsidR="004C4CDD">
        <w:rPr>
          <w:rFonts w:ascii="Calibri" w:hAnsi="Calibri"/>
          <w:b/>
        </w:rPr>
        <w:t>9</w:t>
      </w:r>
      <w:r w:rsidRPr="00444496">
        <w:rPr>
          <w:rFonts w:ascii="Calibri" w:hAnsi="Calibri"/>
          <w:b/>
        </w:rPr>
        <w:t>.</w:t>
      </w:r>
      <w:r w:rsidR="00416B37" w:rsidRPr="00444496">
        <w:rPr>
          <w:rFonts w:ascii="Calibri" w:hAnsi="Calibri"/>
          <w:b/>
        </w:rPr>
        <w:t>10</w:t>
      </w:r>
      <w:r w:rsidRPr="00444496">
        <w:rPr>
          <w:rFonts w:ascii="Calibri" w:hAnsi="Calibri"/>
          <w:b/>
        </w:rPr>
        <w:t>.20</w:t>
      </w:r>
      <w:r w:rsidR="00475C6A" w:rsidRPr="00444496">
        <w:rPr>
          <w:rFonts w:ascii="Calibri" w:hAnsi="Calibri"/>
          <w:b/>
        </w:rPr>
        <w:t>2</w:t>
      </w:r>
      <w:r w:rsidR="007D4514" w:rsidRPr="00444496">
        <w:rPr>
          <w:rFonts w:ascii="Calibri" w:hAnsi="Calibri"/>
          <w:b/>
        </w:rPr>
        <w:t>1</w:t>
      </w:r>
      <w:r w:rsidR="00475C6A" w:rsidRPr="00444496">
        <w:rPr>
          <w:rFonts w:ascii="Calibri" w:hAnsi="Calibri"/>
          <w:b/>
        </w:rPr>
        <w:t xml:space="preserve"> </w:t>
      </w:r>
      <w:r w:rsidRPr="00444496">
        <w:rPr>
          <w:rFonts w:ascii="Calibri" w:hAnsi="Calibri"/>
          <w:b/>
        </w:rPr>
        <w:t>r.</w:t>
      </w:r>
    </w:p>
    <w:p w14:paraId="4353D8EA" w14:textId="77777777" w:rsidR="00F72600" w:rsidRPr="004D2AED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4D2AED" w:rsidRDefault="00F72600" w:rsidP="00F72600">
      <w:pPr>
        <w:spacing w:line="276" w:lineRule="auto"/>
        <w:jc w:val="both"/>
        <w:rPr>
          <w:sz w:val="28"/>
          <w:szCs w:val="28"/>
          <w:highlight w:val="yellow"/>
        </w:rPr>
      </w:pPr>
    </w:p>
    <w:p w14:paraId="45168A6B" w14:textId="77777777" w:rsidR="00F72600" w:rsidRPr="001C2FAB" w:rsidRDefault="00F72600" w:rsidP="00F72600">
      <w:pPr>
        <w:spacing w:line="276" w:lineRule="auto"/>
        <w:jc w:val="center"/>
        <w:rPr>
          <w:sz w:val="28"/>
          <w:szCs w:val="28"/>
        </w:rPr>
      </w:pPr>
    </w:p>
    <w:p w14:paraId="0CC9150A" w14:textId="77777777" w:rsidR="00F72600" w:rsidRPr="001C2FAB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1C2FAB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1C2FAB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4096EC9A" w14:textId="1E449F2C" w:rsidR="00891D33" w:rsidRDefault="009710BC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1C2FAB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C96AB0" w:rsidRPr="001C2FAB">
        <w:rPr>
          <w:rFonts w:ascii="Calibri" w:hAnsi="Calibri"/>
          <w:sz w:val="22"/>
          <w:szCs w:val="22"/>
          <w:shd w:val="clear" w:color="auto" w:fill="FFFFFF"/>
        </w:rPr>
        <w:t>budowie</w:t>
      </w:r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 xml:space="preserve"> dojazdu pożarowego nr 86 w Leśnictwie Rozmarynów na działkach</w:t>
      </w:r>
      <w:r w:rsidR="00DE7E26">
        <w:rPr>
          <w:rFonts w:ascii="Calibri" w:hAnsi="Calibri"/>
          <w:sz w:val="22"/>
          <w:szCs w:val="22"/>
          <w:shd w:val="clear" w:color="auto" w:fill="FFFFFF"/>
        </w:rPr>
        <w:t xml:space="preserve"> leśnych nr</w:t>
      </w:r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 xml:space="preserve">. 7232, </w:t>
      </w:r>
      <w:bookmarkStart w:id="0" w:name="_Hlk84408237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>7233</w:t>
      </w:r>
      <w:bookmarkEnd w:id="0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bookmarkStart w:id="1" w:name="_Hlk84408249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 xml:space="preserve">7234/4, 7236/6, 7237/1, 7238/6 </w:t>
      </w:r>
      <w:bookmarkEnd w:id="1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proofErr w:type="spellStart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>Brzóstków</w:t>
      </w:r>
      <w:proofErr w:type="spellEnd"/>
      <w:r w:rsidR="004B4D5E" w:rsidRPr="004B4D5E">
        <w:rPr>
          <w:rFonts w:ascii="Calibri" w:hAnsi="Calibri"/>
          <w:sz w:val="22"/>
          <w:szCs w:val="22"/>
          <w:shd w:val="clear" w:color="auto" w:fill="FFFFFF"/>
        </w:rPr>
        <w:t>, gmina Żerków</w:t>
      </w:r>
      <w:r w:rsidR="004B4D5E">
        <w:rPr>
          <w:rFonts w:ascii="Calibri" w:hAnsi="Calibri"/>
          <w:sz w:val="22"/>
          <w:szCs w:val="22"/>
          <w:shd w:val="clear" w:color="auto" w:fill="FFFFFF"/>
        </w:rPr>
        <w:t>.</w:t>
      </w:r>
      <w:r w:rsidR="00891D33" w:rsidRPr="00891D33">
        <w:t xml:space="preserve"> </w:t>
      </w:r>
      <w:r w:rsidR="00891D33" w:rsidRPr="00891D33">
        <w:rPr>
          <w:rFonts w:ascii="Calibri" w:hAnsi="Calibri"/>
          <w:sz w:val="22"/>
          <w:szCs w:val="22"/>
          <w:shd w:val="clear" w:color="auto" w:fill="FFFFFF"/>
        </w:rPr>
        <w:t xml:space="preserve">Obecnie teren, na którym planuje się realizację inwestycji jest wykorzystywany </w:t>
      </w:r>
      <w:r w:rsidR="00410DDB">
        <w:rPr>
          <w:rFonts w:ascii="Calibri" w:hAnsi="Calibri"/>
          <w:sz w:val="22"/>
          <w:szCs w:val="22"/>
          <w:shd w:val="clear" w:color="auto" w:fill="FFFFFF"/>
        </w:rPr>
        <w:t>jako droga</w:t>
      </w:r>
      <w:r w:rsidR="006746F3">
        <w:rPr>
          <w:rFonts w:ascii="Calibri" w:hAnsi="Calibri"/>
          <w:sz w:val="22"/>
          <w:szCs w:val="22"/>
          <w:shd w:val="clear" w:color="auto" w:fill="FFFFFF"/>
        </w:rPr>
        <w:t xml:space="preserve"> leśna</w:t>
      </w:r>
      <w:r w:rsidR="00891D33" w:rsidRPr="00891D33">
        <w:rPr>
          <w:rFonts w:ascii="Calibri" w:hAnsi="Calibri"/>
          <w:sz w:val="22"/>
          <w:szCs w:val="22"/>
          <w:shd w:val="clear" w:color="auto" w:fill="FFFFFF"/>
        </w:rPr>
        <w:t xml:space="preserve">. Przedsięwzięcie realizowane będzie na terenie nieruchomości stanowiącej działkę o nr ewidencyjnym </w:t>
      </w:r>
      <w:r w:rsidR="00935792" w:rsidRPr="00F61262">
        <w:rPr>
          <w:rFonts w:ascii="Calibri" w:hAnsi="Calibri"/>
          <w:sz w:val="22"/>
          <w:szCs w:val="22"/>
          <w:shd w:val="clear" w:color="auto" w:fill="FFFFFF"/>
        </w:rPr>
        <w:t>7232, 7233, 7234/4,</w:t>
      </w:r>
      <w:r w:rsidR="00F61262" w:rsidRPr="00F61262">
        <w:rPr>
          <w:rFonts w:ascii="Calibri" w:hAnsi="Calibri"/>
          <w:sz w:val="22"/>
          <w:szCs w:val="22"/>
          <w:shd w:val="clear" w:color="auto" w:fill="FFFFFF"/>
        </w:rPr>
        <w:t xml:space="preserve"> ark. mapy 1</w:t>
      </w:r>
      <w:r w:rsidR="00F61262">
        <w:rPr>
          <w:rFonts w:ascii="Calibri" w:hAnsi="Calibri"/>
          <w:sz w:val="22"/>
          <w:szCs w:val="22"/>
          <w:shd w:val="clear" w:color="auto" w:fill="FFFFFF"/>
        </w:rPr>
        <w:t>,</w:t>
      </w:r>
      <w:r w:rsidR="00935792" w:rsidRPr="00F61262">
        <w:rPr>
          <w:rFonts w:ascii="Calibri" w:hAnsi="Calibri"/>
          <w:sz w:val="22"/>
          <w:szCs w:val="22"/>
          <w:shd w:val="clear" w:color="auto" w:fill="FFFFFF"/>
        </w:rPr>
        <w:t xml:space="preserve"> 7236/6, 7237/1, 7238/6</w:t>
      </w:r>
      <w:r w:rsidR="00891D33" w:rsidRPr="00F61262">
        <w:rPr>
          <w:rFonts w:ascii="Calibri" w:hAnsi="Calibri"/>
          <w:sz w:val="22"/>
          <w:szCs w:val="22"/>
          <w:shd w:val="clear" w:color="auto" w:fill="FFFFFF"/>
        </w:rPr>
        <w:t xml:space="preserve"> ark. mapy </w:t>
      </w:r>
      <w:r w:rsidR="00F61262" w:rsidRPr="00F61262">
        <w:rPr>
          <w:rFonts w:ascii="Calibri" w:hAnsi="Calibri"/>
          <w:sz w:val="22"/>
          <w:szCs w:val="22"/>
          <w:shd w:val="clear" w:color="auto" w:fill="FFFFFF"/>
        </w:rPr>
        <w:t>3</w:t>
      </w:r>
      <w:r w:rsidR="00891D33" w:rsidRPr="00F61262">
        <w:rPr>
          <w:rFonts w:ascii="Calibri" w:hAnsi="Calibri"/>
          <w:sz w:val="22"/>
          <w:szCs w:val="22"/>
          <w:shd w:val="clear" w:color="auto" w:fill="FFFFFF"/>
        </w:rPr>
        <w:t xml:space="preserve">, obręb </w:t>
      </w:r>
      <w:proofErr w:type="spellStart"/>
      <w:r w:rsidR="00F61262" w:rsidRPr="00F61262">
        <w:rPr>
          <w:rFonts w:ascii="Calibri" w:hAnsi="Calibri"/>
          <w:sz w:val="22"/>
          <w:szCs w:val="22"/>
          <w:shd w:val="clear" w:color="auto" w:fill="FFFFFF"/>
        </w:rPr>
        <w:t>Brzóstków</w:t>
      </w:r>
      <w:proofErr w:type="spellEnd"/>
      <w:r w:rsidR="00891D33" w:rsidRPr="00F61262">
        <w:rPr>
          <w:rFonts w:ascii="Calibri" w:hAnsi="Calibri"/>
          <w:sz w:val="22"/>
          <w:szCs w:val="22"/>
          <w:shd w:val="clear" w:color="auto" w:fill="FFFFFF"/>
        </w:rPr>
        <w:t>, gmina Żerków.</w:t>
      </w:r>
      <w:r w:rsidR="00891D33" w:rsidRPr="00891D3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44F6549A" w14:textId="1F7F3405" w:rsidR="00035667" w:rsidRPr="00DE7E26" w:rsidRDefault="00DE7E26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T</w:t>
      </w:r>
      <w:r w:rsidR="007E6134" w:rsidRPr="00035667">
        <w:rPr>
          <w:rFonts w:ascii="Calibri" w:hAnsi="Calibri"/>
          <w:sz w:val="22"/>
          <w:szCs w:val="22"/>
          <w:shd w:val="clear" w:color="auto" w:fill="FFFFFF"/>
        </w:rPr>
        <w:t>eren planowanej inwestycji nie jest objęty miejscowym planem zagospodarowania przestrzennego.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35667">
        <w:rPr>
          <w:rFonts w:ascii="Calibri" w:hAnsi="Calibri"/>
          <w:sz w:val="22"/>
          <w:szCs w:val="22"/>
          <w:shd w:val="clear" w:color="auto" w:fill="FFFFFF"/>
        </w:rPr>
        <w:t>N</w:t>
      </w:r>
      <w:r w:rsidR="00035667" w:rsidRPr="00035667">
        <w:rPr>
          <w:rFonts w:ascii="Calibri" w:hAnsi="Calibri"/>
          <w:sz w:val="22"/>
          <w:szCs w:val="22"/>
          <w:shd w:val="clear" w:color="auto" w:fill="FFFFFF"/>
        </w:rPr>
        <w:t>ajbliższa zabudowa mieszkaniowa znajduje się w odległości 258,0 m (działka nr 64) natomiast budynek gospodarczy znajduje się na działce  nr 64 w odległości 272,0 m.</w:t>
      </w:r>
    </w:p>
    <w:p w14:paraId="0D2A8C52" w14:textId="7D2B1BAA" w:rsidR="00035667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891D33">
        <w:rPr>
          <w:rFonts w:ascii="Calibri" w:hAnsi="Calibri"/>
          <w:sz w:val="22"/>
          <w:szCs w:val="22"/>
          <w:shd w:val="clear" w:color="auto" w:fill="FFFFFF"/>
        </w:rPr>
        <w:t>Planowane przedsięwzięcie polegać będzie na</w:t>
      </w:r>
      <w:r w:rsidR="00D91650" w:rsidRPr="00891D33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035667" w:rsidRPr="00891D33">
        <w:rPr>
          <w:rFonts w:ascii="Calibri" w:hAnsi="Calibri"/>
          <w:sz w:val="22"/>
          <w:szCs w:val="22"/>
          <w:shd w:val="clear" w:color="auto" w:fill="FFFFFF"/>
        </w:rPr>
        <w:t>budowie dojazdu pożarowego nr 86 w Leśnictwie Rozmarynów. Projektowana budowa drogi składa się</w:t>
      </w:r>
      <w:r w:rsidR="00035667" w:rsidRPr="00035667">
        <w:rPr>
          <w:rFonts w:ascii="Calibri" w:hAnsi="Calibri"/>
          <w:sz w:val="22"/>
          <w:szCs w:val="22"/>
          <w:shd w:val="clear" w:color="auto" w:fill="FFFFFF"/>
        </w:rPr>
        <w:t xml:space="preserve"> z trzech odcinków: odcinek 1 o długości około 230 m, odcinek 2 o długości około 149 m i odcinek 3 o długości około 188 m. Całkowita długość projektowanej drogi wynosi około 567 m. Na podstawie </w:t>
      </w:r>
      <w:r w:rsidR="00035667">
        <w:rPr>
          <w:rFonts w:ascii="Calibri" w:hAnsi="Calibri"/>
          <w:sz w:val="22"/>
          <w:szCs w:val="22"/>
          <w:shd w:val="clear" w:color="auto" w:fill="FFFFFF"/>
        </w:rPr>
        <w:t>KIP</w:t>
      </w:r>
      <w:r w:rsidR="00035667" w:rsidRPr="00035667">
        <w:rPr>
          <w:rFonts w:ascii="Calibri" w:hAnsi="Calibri"/>
          <w:sz w:val="22"/>
          <w:szCs w:val="22"/>
          <w:shd w:val="clear" w:color="auto" w:fill="FFFFFF"/>
        </w:rPr>
        <w:t xml:space="preserve"> ustalono, że planowane przedsięwzięcie drogi ma na celu uzyskanie całorocznej przejezdności ww. drogi oraz doprowadzenie jej parametrów do standardu dojazdu pożarowego. Budowa dojazdu będzie prowadzona po istniejącym śladzie. </w:t>
      </w:r>
      <w:r w:rsidR="005A1149">
        <w:rPr>
          <w:rFonts w:ascii="Calibri" w:hAnsi="Calibri"/>
          <w:sz w:val="22"/>
          <w:szCs w:val="22"/>
          <w:shd w:val="clear" w:color="auto" w:fill="FFFFFF"/>
        </w:rPr>
        <w:t xml:space="preserve">                 </w:t>
      </w:r>
      <w:r w:rsidR="00035667" w:rsidRPr="00035667">
        <w:rPr>
          <w:rFonts w:ascii="Calibri" w:hAnsi="Calibri"/>
          <w:sz w:val="22"/>
          <w:szCs w:val="22"/>
          <w:shd w:val="clear" w:color="auto" w:fill="FFFFFF"/>
        </w:rPr>
        <w:t xml:space="preserve">W ramach inwestycji przewiduje się wykonanie: robót przygotowawczych (wytyczenie obiektu), wycinki drzew, koryta pod warstwy konstrukcyjne nawierzchni wraz z profilowaniem, warstwy konstrukcyjnej, warstwy odsączającej, warstwy podbudowy z kruszywa łamanego stabilizowanego mechanicznie, nawierzchni z kruszywa łamanego, objazdu pętlicowego dla jednostek PSP o długości 79 m, rury przepustowej, nawierzchni zjazdów i mijanek z kruszywa łamanego oraz robót porządkowych. Roboty budowlane prowadzone będą w technologii powszechnie stosowanej </w:t>
      </w:r>
      <w:r w:rsidR="005A1149">
        <w:rPr>
          <w:rFonts w:ascii="Calibri" w:hAnsi="Calibri"/>
          <w:sz w:val="22"/>
          <w:szCs w:val="22"/>
          <w:shd w:val="clear" w:color="auto" w:fill="FFFFFF"/>
        </w:rPr>
        <w:t xml:space="preserve">                     </w:t>
      </w:r>
      <w:r w:rsidR="00035667" w:rsidRPr="00035667">
        <w:rPr>
          <w:rFonts w:ascii="Calibri" w:hAnsi="Calibri"/>
          <w:sz w:val="22"/>
          <w:szCs w:val="22"/>
          <w:shd w:val="clear" w:color="auto" w:fill="FFFFFF"/>
        </w:rPr>
        <w:t>w budownictwie drogowym przy wykorzystaniu sprzętu mechanicznego przystosowanego do robót ziemnych oraz układania i zagęszczania nawierzchni jezdni. Parametry drogi według projektu: szerokość jezdni 3,5 m (na mijankach 6,5 m), a szerokość poboczy 3,5 m. Ponadto w ramach przedsięwzięcia wykonane zostaną cztery mijanki o długości 23 m.</w:t>
      </w:r>
    </w:p>
    <w:p w14:paraId="0790869B" w14:textId="6210BEB9" w:rsidR="009F0940" w:rsidRPr="00DE7E26" w:rsidRDefault="00035667" w:rsidP="00FB69A1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35667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 jest na obszarze chronionego krajobrazu Szwajcaria Żerkowsk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a </w:t>
      </w:r>
      <w:r w:rsidRPr="00035667">
        <w:rPr>
          <w:rFonts w:ascii="Calibri" w:hAnsi="Calibri"/>
          <w:sz w:val="22"/>
          <w:szCs w:val="22"/>
          <w:shd w:val="clear" w:color="auto" w:fill="FFFFFF"/>
        </w:rPr>
        <w:t>oraz na terenie Żerkowsko-</w:t>
      </w:r>
      <w:proofErr w:type="spellStart"/>
      <w:r w:rsidRPr="00035667">
        <w:rPr>
          <w:rFonts w:ascii="Calibri" w:hAnsi="Calibri"/>
          <w:sz w:val="22"/>
          <w:szCs w:val="22"/>
          <w:shd w:val="clear" w:color="auto" w:fill="FFFFFF"/>
        </w:rPr>
        <w:t>Czeszewskiego</w:t>
      </w:r>
      <w:proofErr w:type="spellEnd"/>
      <w:r w:rsidRPr="00035667">
        <w:rPr>
          <w:rFonts w:ascii="Calibri" w:hAnsi="Calibri"/>
          <w:sz w:val="22"/>
          <w:szCs w:val="22"/>
          <w:shd w:val="clear" w:color="auto" w:fill="FFFFFF"/>
        </w:rPr>
        <w:t xml:space="preserve"> Parku Krajobrazowego. Najbliższymi obszarami Natura 2000, zlokalizowanymi w odległości ok. 5 km od przedsięwzięcia są: obszar mający znaczenie dla Wspólnoty Lasy Żerkowsko-</w:t>
      </w:r>
      <w:proofErr w:type="spellStart"/>
      <w:r w:rsidRPr="00035667">
        <w:rPr>
          <w:rFonts w:ascii="Calibri" w:hAnsi="Calibri"/>
          <w:sz w:val="22"/>
          <w:szCs w:val="22"/>
          <w:shd w:val="clear" w:color="auto" w:fill="FFFFFF"/>
        </w:rPr>
        <w:t>Czeszewskie</w:t>
      </w:r>
      <w:proofErr w:type="spellEnd"/>
      <w:r w:rsidRPr="00035667">
        <w:rPr>
          <w:rFonts w:ascii="Calibri" w:hAnsi="Calibri"/>
          <w:sz w:val="22"/>
          <w:szCs w:val="22"/>
          <w:shd w:val="clear" w:color="auto" w:fill="FFFFFF"/>
        </w:rPr>
        <w:t xml:space="preserve"> PLH300053 oraz obszar specjalnej ochrony siedlisk Dolina Środkowej Warty PLB300002.</w:t>
      </w:r>
    </w:p>
    <w:sectPr w:rsidR="009F0940" w:rsidRPr="00DE7E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35667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2FAB"/>
    <w:rsid w:val="001C5868"/>
    <w:rsid w:val="00203779"/>
    <w:rsid w:val="00224792"/>
    <w:rsid w:val="00250AB5"/>
    <w:rsid w:val="00282C96"/>
    <w:rsid w:val="002C4D06"/>
    <w:rsid w:val="002C7987"/>
    <w:rsid w:val="00306B53"/>
    <w:rsid w:val="00382645"/>
    <w:rsid w:val="00410DDB"/>
    <w:rsid w:val="00416B37"/>
    <w:rsid w:val="00425A0C"/>
    <w:rsid w:val="004316BD"/>
    <w:rsid w:val="0044250E"/>
    <w:rsid w:val="00444496"/>
    <w:rsid w:val="00452113"/>
    <w:rsid w:val="00454BD7"/>
    <w:rsid w:val="00455EB7"/>
    <w:rsid w:val="00464E63"/>
    <w:rsid w:val="00472E99"/>
    <w:rsid w:val="00475C6A"/>
    <w:rsid w:val="00485564"/>
    <w:rsid w:val="004B4D5E"/>
    <w:rsid w:val="004C4CDD"/>
    <w:rsid w:val="004D2AED"/>
    <w:rsid w:val="004D475C"/>
    <w:rsid w:val="004D57E8"/>
    <w:rsid w:val="00506C5F"/>
    <w:rsid w:val="00547DBE"/>
    <w:rsid w:val="005A1149"/>
    <w:rsid w:val="005F6666"/>
    <w:rsid w:val="00602E2C"/>
    <w:rsid w:val="00631E7A"/>
    <w:rsid w:val="00632340"/>
    <w:rsid w:val="00646F06"/>
    <w:rsid w:val="0066491C"/>
    <w:rsid w:val="006746F3"/>
    <w:rsid w:val="006E31D9"/>
    <w:rsid w:val="006F06AF"/>
    <w:rsid w:val="006F09F1"/>
    <w:rsid w:val="00700FFC"/>
    <w:rsid w:val="00716907"/>
    <w:rsid w:val="0071697B"/>
    <w:rsid w:val="00725365"/>
    <w:rsid w:val="007270BB"/>
    <w:rsid w:val="00767BD4"/>
    <w:rsid w:val="007D4514"/>
    <w:rsid w:val="007E6134"/>
    <w:rsid w:val="008020E3"/>
    <w:rsid w:val="008042A4"/>
    <w:rsid w:val="00806B36"/>
    <w:rsid w:val="008148C9"/>
    <w:rsid w:val="0083029D"/>
    <w:rsid w:val="008673A4"/>
    <w:rsid w:val="0086780E"/>
    <w:rsid w:val="00875105"/>
    <w:rsid w:val="00891D33"/>
    <w:rsid w:val="00916048"/>
    <w:rsid w:val="00935792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E2095"/>
    <w:rsid w:val="00B40C48"/>
    <w:rsid w:val="00B420FC"/>
    <w:rsid w:val="00B81EC2"/>
    <w:rsid w:val="00B8598C"/>
    <w:rsid w:val="00B9654B"/>
    <w:rsid w:val="00BF456B"/>
    <w:rsid w:val="00C1740E"/>
    <w:rsid w:val="00C21B74"/>
    <w:rsid w:val="00C4566F"/>
    <w:rsid w:val="00C70A90"/>
    <w:rsid w:val="00C96AB0"/>
    <w:rsid w:val="00D12E40"/>
    <w:rsid w:val="00D91650"/>
    <w:rsid w:val="00D934DB"/>
    <w:rsid w:val="00D941A6"/>
    <w:rsid w:val="00DD67AA"/>
    <w:rsid w:val="00DE7E26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05A05"/>
    <w:rsid w:val="00F17889"/>
    <w:rsid w:val="00F5047E"/>
    <w:rsid w:val="00F61262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70</cp:revision>
  <cp:lastPrinted>2021-10-15T05:59:00Z</cp:lastPrinted>
  <dcterms:created xsi:type="dcterms:W3CDTF">2014-02-27T10:02:00Z</dcterms:created>
  <dcterms:modified xsi:type="dcterms:W3CDTF">2021-10-15T06:00:00Z</dcterms:modified>
</cp:coreProperties>
</file>