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43560231" w:rsidR="00F72600" w:rsidRPr="00D21A53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D21A53">
        <w:rPr>
          <w:rFonts w:ascii="Calibri" w:hAnsi="Calibri"/>
          <w:b/>
        </w:rPr>
        <w:t>Załącznik nr 1 do Decyzji nr</w:t>
      </w:r>
      <w:r w:rsidR="00B9654B" w:rsidRPr="00D21A53">
        <w:t xml:space="preserve"> </w:t>
      </w:r>
      <w:r w:rsidR="00B9654B" w:rsidRPr="00D21A53">
        <w:rPr>
          <w:rFonts w:ascii="Calibri" w:hAnsi="Calibri"/>
          <w:b/>
        </w:rPr>
        <w:t>RIGO.GOK-OŚ.6220.</w:t>
      </w:r>
      <w:r w:rsidR="0051499D">
        <w:rPr>
          <w:rFonts w:ascii="Calibri" w:hAnsi="Calibri"/>
          <w:b/>
        </w:rPr>
        <w:t>9</w:t>
      </w:r>
      <w:r w:rsidR="00B9654B" w:rsidRPr="00D21A53">
        <w:rPr>
          <w:rFonts w:ascii="Calibri" w:hAnsi="Calibri"/>
          <w:b/>
        </w:rPr>
        <w:t>.202</w:t>
      </w:r>
      <w:r w:rsidR="007D4514" w:rsidRPr="00D21A53">
        <w:rPr>
          <w:rFonts w:ascii="Calibri" w:hAnsi="Calibri"/>
          <w:b/>
        </w:rPr>
        <w:t>1</w:t>
      </w:r>
      <w:r w:rsidR="00B9654B" w:rsidRPr="00D21A53">
        <w:rPr>
          <w:rFonts w:ascii="Calibri" w:hAnsi="Calibri"/>
          <w:b/>
        </w:rPr>
        <w:t>PN.</w:t>
      </w:r>
      <w:r w:rsidR="0051499D">
        <w:rPr>
          <w:rFonts w:ascii="Calibri" w:hAnsi="Calibri"/>
          <w:b/>
        </w:rPr>
        <w:t>12</w:t>
      </w:r>
      <w:r w:rsidR="00475C6A" w:rsidRPr="00D21A53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D21A53">
        <w:rPr>
          <w:rFonts w:ascii="Calibri" w:hAnsi="Calibri"/>
          <w:b/>
        </w:rPr>
        <w:t xml:space="preserve"> </w:t>
      </w:r>
    </w:p>
    <w:p w14:paraId="76415481" w14:textId="5A1F68C6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D21A53">
        <w:rPr>
          <w:rFonts w:ascii="Calibri" w:hAnsi="Calibri"/>
          <w:b/>
        </w:rPr>
        <w:t xml:space="preserve"> </w:t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="00475C6A" w:rsidRPr="00D21A53">
        <w:rPr>
          <w:rFonts w:ascii="Calibri" w:hAnsi="Calibri"/>
          <w:b/>
        </w:rPr>
        <w:t xml:space="preserve">             </w:t>
      </w:r>
      <w:r w:rsidRPr="00451025">
        <w:rPr>
          <w:rFonts w:ascii="Calibri" w:hAnsi="Calibri"/>
          <w:b/>
        </w:rPr>
        <w:t xml:space="preserve">z dnia </w:t>
      </w:r>
      <w:r w:rsidR="00451025" w:rsidRPr="00451025">
        <w:rPr>
          <w:rFonts w:ascii="Calibri" w:hAnsi="Calibri"/>
          <w:b/>
        </w:rPr>
        <w:t>10</w:t>
      </w:r>
      <w:r w:rsidRPr="00451025">
        <w:rPr>
          <w:rFonts w:ascii="Calibri" w:hAnsi="Calibri"/>
          <w:b/>
        </w:rPr>
        <w:t>.</w:t>
      </w:r>
      <w:r w:rsidR="00416B37" w:rsidRPr="00451025">
        <w:rPr>
          <w:rFonts w:ascii="Calibri" w:hAnsi="Calibri"/>
          <w:b/>
        </w:rPr>
        <w:t>1</w:t>
      </w:r>
      <w:r w:rsidR="00E85494" w:rsidRPr="00451025">
        <w:rPr>
          <w:rFonts w:ascii="Calibri" w:hAnsi="Calibri"/>
          <w:b/>
        </w:rPr>
        <w:t>1</w:t>
      </w:r>
      <w:r w:rsidRPr="00451025">
        <w:rPr>
          <w:rFonts w:ascii="Calibri" w:hAnsi="Calibri"/>
          <w:b/>
        </w:rPr>
        <w:t>.20</w:t>
      </w:r>
      <w:r w:rsidR="00475C6A" w:rsidRPr="00451025">
        <w:rPr>
          <w:rFonts w:ascii="Calibri" w:hAnsi="Calibri"/>
          <w:b/>
        </w:rPr>
        <w:t>2</w:t>
      </w:r>
      <w:r w:rsidR="007D4514" w:rsidRPr="00451025">
        <w:rPr>
          <w:rFonts w:ascii="Calibri" w:hAnsi="Calibri"/>
          <w:b/>
        </w:rPr>
        <w:t>1</w:t>
      </w:r>
      <w:r w:rsidR="00475C6A" w:rsidRPr="00451025">
        <w:rPr>
          <w:rFonts w:ascii="Calibri" w:hAnsi="Calibri"/>
          <w:b/>
        </w:rPr>
        <w:t xml:space="preserve"> </w:t>
      </w:r>
      <w:r w:rsidRPr="00451025">
        <w:rPr>
          <w:rFonts w:ascii="Calibri" w:hAnsi="Calibri"/>
          <w:b/>
        </w:rPr>
        <w:t>r.</w:t>
      </w:r>
    </w:p>
    <w:p w14:paraId="4353D8EA" w14:textId="77777777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6109451" w14:textId="77777777" w:rsidR="00F72600" w:rsidRPr="00D21A53" w:rsidRDefault="00F72600" w:rsidP="00F72600">
      <w:pPr>
        <w:spacing w:line="276" w:lineRule="auto"/>
        <w:jc w:val="both"/>
        <w:rPr>
          <w:sz w:val="28"/>
          <w:szCs w:val="28"/>
        </w:rPr>
      </w:pPr>
    </w:p>
    <w:p w14:paraId="45168A6B" w14:textId="77777777" w:rsidR="00F72600" w:rsidRPr="001C2FAB" w:rsidRDefault="00F72600" w:rsidP="00F72600">
      <w:pPr>
        <w:spacing w:line="276" w:lineRule="auto"/>
        <w:jc w:val="center"/>
        <w:rPr>
          <w:sz w:val="28"/>
          <w:szCs w:val="28"/>
        </w:rPr>
      </w:pPr>
    </w:p>
    <w:p w14:paraId="0CC9150A" w14:textId="77777777" w:rsidR="00F72600" w:rsidRPr="00B726D4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B726D4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B726D4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68332F84" w14:textId="7DB0CD34" w:rsidR="00E85494" w:rsidRPr="00E85494" w:rsidRDefault="00E85494" w:rsidP="00E8549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85494">
        <w:rPr>
          <w:rFonts w:ascii="Calibri" w:hAnsi="Calibri"/>
          <w:sz w:val="22"/>
          <w:szCs w:val="22"/>
          <w:shd w:val="clear" w:color="auto" w:fill="FFFFFF"/>
        </w:rPr>
        <w:t>Planowane przedsięwzięcie polegać będzie na powierzchniowym wydobywaniu kopaliny – kruszywa naturalnego zlokalizowanego na działce oznaczonej numerem geodezyjnym 121/1 obręb Sierszew w miejscowości Sierszew.</w:t>
      </w:r>
    </w:p>
    <w:p w14:paraId="7AB78243" w14:textId="0EB2CC06" w:rsidR="00203779" w:rsidRPr="00E85494" w:rsidRDefault="00E85494" w:rsidP="00E8549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E85494">
        <w:rPr>
          <w:rFonts w:ascii="Calibri" w:hAnsi="Calibri"/>
          <w:sz w:val="22"/>
          <w:szCs w:val="22"/>
          <w:shd w:val="clear" w:color="auto" w:fill="FFFFFF"/>
        </w:rPr>
        <w:t xml:space="preserve">Powierzchnia całej działki wynosi 9,4400 ha i stanowi grunty orne, lasy, nieużytki, klas bonitacyjnych: RV, </w:t>
      </w:r>
      <w:proofErr w:type="spellStart"/>
      <w:r w:rsidRPr="00E85494">
        <w:rPr>
          <w:rFonts w:ascii="Calibri" w:hAnsi="Calibri"/>
          <w:sz w:val="22"/>
          <w:szCs w:val="22"/>
          <w:shd w:val="clear" w:color="auto" w:fill="FFFFFF"/>
        </w:rPr>
        <w:t>LsVI</w:t>
      </w:r>
      <w:proofErr w:type="spellEnd"/>
      <w:r w:rsidRPr="00E85494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proofErr w:type="spellStart"/>
      <w:r w:rsidRPr="00E85494">
        <w:rPr>
          <w:rFonts w:ascii="Calibri" w:hAnsi="Calibri"/>
          <w:sz w:val="22"/>
          <w:szCs w:val="22"/>
          <w:shd w:val="clear" w:color="auto" w:fill="FFFFFF"/>
        </w:rPr>
        <w:t>RIVb</w:t>
      </w:r>
      <w:proofErr w:type="spellEnd"/>
      <w:r w:rsidRPr="00E85494">
        <w:rPr>
          <w:rFonts w:ascii="Calibri" w:hAnsi="Calibri"/>
          <w:sz w:val="22"/>
          <w:szCs w:val="22"/>
          <w:shd w:val="clear" w:color="auto" w:fill="FFFFFF"/>
        </w:rPr>
        <w:t xml:space="preserve">, N, </w:t>
      </w:r>
      <w:proofErr w:type="spellStart"/>
      <w:r w:rsidRPr="00E85494">
        <w:rPr>
          <w:rFonts w:ascii="Calibri" w:hAnsi="Calibri"/>
          <w:sz w:val="22"/>
          <w:szCs w:val="22"/>
          <w:shd w:val="clear" w:color="auto" w:fill="FFFFFF"/>
        </w:rPr>
        <w:t>LsV</w:t>
      </w:r>
      <w:proofErr w:type="spellEnd"/>
      <w:r w:rsidRPr="00E85494">
        <w:rPr>
          <w:rFonts w:ascii="Calibri" w:hAnsi="Calibri"/>
          <w:sz w:val="22"/>
          <w:szCs w:val="22"/>
          <w:shd w:val="clear" w:color="auto" w:fill="FFFFFF"/>
        </w:rPr>
        <w:t xml:space="preserve"> i RVI. Zgodnie z KIP obszar złoża „Sierszew” stanowią nieużytki. Na działce nr </w:t>
      </w:r>
      <w:proofErr w:type="spellStart"/>
      <w:r w:rsidRPr="00E85494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Pr="00E85494">
        <w:rPr>
          <w:rFonts w:ascii="Calibri" w:hAnsi="Calibri"/>
          <w:sz w:val="22"/>
          <w:szCs w:val="22"/>
          <w:shd w:val="clear" w:color="auto" w:fill="FFFFFF"/>
        </w:rPr>
        <w:t>. 121/1 w obrębie Sierszew nie obowiązuje miejscowy plan zagospodarowania przestrzennego.</w:t>
      </w:r>
    </w:p>
    <w:p w14:paraId="0DF17DDC" w14:textId="4A5F5F65" w:rsidR="001C2FAB" w:rsidRPr="00E85494" w:rsidRDefault="00297CC5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N</w:t>
      </w:r>
      <w:r w:rsidR="00E85494" w:rsidRPr="00E85494">
        <w:rPr>
          <w:rFonts w:ascii="Calibri" w:hAnsi="Calibri"/>
          <w:sz w:val="22"/>
          <w:szCs w:val="22"/>
          <w:shd w:val="clear" w:color="auto" w:fill="FFFFFF"/>
        </w:rPr>
        <w:t xml:space="preserve">ajbliższy budynek mieszkalny znajduje się od planowanego przedsięwzięcia w odległości 214,0 m (działka nr ewidencyjny 139) natomiast najbliższy budynek gospodarczy znajduje się na tej samej działce w odległości 198,0 m. </w:t>
      </w:r>
    </w:p>
    <w:p w14:paraId="6A35232D" w14:textId="177BAEC6" w:rsidR="00D91650" w:rsidRPr="00E85494" w:rsidRDefault="00297CC5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297CC5">
        <w:rPr>
          <w:rFonts w:ascii="Calibri" w:hAnsi="Calibri"/>
          <w:sz w:val="22"/>
          <w:szCs w:val="22"/>
          <w:shd w:val="clear" w:color="auto" w:fill="FFFFFF"/>
        </w:rPr>
        <w:t>Planowane przedsięwzięcie polegać będzie na wydobyciu kruszywa naturalnego metodą odkrywkową ze złoża Sierszew. Złoże udokumentowane zostało w jednym polu o powierzchni 2,23 ha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obecnie zgodnie z dodatkiem nr 2 do dokumentacji geologicznej będzie powiększone do powierzchni 6,5 ha. Zasoby geologiczne złoża wynoszą 1 462 500 ton. </w:t>
      </w:r>
      <w:r w:rsidR="00A0300D">
        <w:rPr>
          <w:rFonts w:ascii="Calibri" w:hAnsi="Calibri"/>
          <w:sz w:val="22"/>
          <w:szCs w:val="22"/>
          <w:shd w:val="clear" w:color="auto" w:fill="FFFFFF"/>
        </w:rPr>
        <w:t xml:space="preserve">Miąższość złoża bilansowanego waha się od 12,0 </w:t>
      </w:r>
      <w:r w:rsidR="00D73D6F">
        <w:rPr>
          <w:rFonts w:ascii="Calibri" w:hAnsi="Calibri"/>
          <w:sz w:val="22"/>
          <w:szCs w:val="22"/>
          <w:shd w:val="clear" w:color="auto" w:fill="FFFFFF"/>
        </w:rPr>
        <w:t xml:space="preserve">m </w:t>
      </w:r>
      <w:r w:rsidR="00A0300D">
        <w:rPr>
          <w:rFonts w:ascii="Calibri" w:hAnsi="Calibri"/>
          <w:sz w:val="22"/>
          <w:szCs w:val="22"/>
          <w:shd w:val="clear" w:color="auto" w:fill="FFFFFF"/>
        </w:rPr>
        <w:t xml:space="preserve">do 14,0 m. Złoże Sierszew jest złożem częściowo zawodnionym, eksploatacja prowadzona jest i będzie zarówno w warunkach suchych (do max. </w:t>
      </w:r>
      <w:r w:rsidR="00D73D6F">
        <w:rPr>
          <w:rFonts w:ascii="Calibri" w:hAnsi="Calibri"/>
          <w:sz w:val="22"/>
          <w:szCs w:val="22"/>
          <w:shd w:val="clear" w:color="auto" w:fill="FFFFFF"/>
        </w:rPr>
        <w:t>g</w:t>
      </w:r>
      <w:r w:rsidR="00A0300D">
        <w:rPr>
          <w:rFonts w:ascii="Calibri" w:hAnsi="Calibri"/>
          <w:sz w:val="22"/>
          <w:szCs w:val="22"/>
          <w:shd w:val="clear" w:color="auto" w:fill="FFFFFF"/>
        </w:rPr>
        <w:t>łębokości 7 m p.p.t.) jak i zawodnionych (poniżej 7 m p.p.t.). Na podstawie KIP ustalono, że planowana eksploatacja kruszywa naturalnego nie będzie wymagała odwodnienia odpompowywania wód</w:t>
      </w:r>
      <w:r w:rsidR="00BB68EF">
        <w:rPr>
          <w:rFonts w:ascii="Calibri" w:hAnsi="Calibri"/>
          <w:sz w:val="22"/>
          <w:szCs w:val="22"/>
          <w:shd w:val="clear" w:color="auto" w:fill="FFFFFF"/>
        </w:rPr>
        <w:t xml:space="preserve">. Przewiduje się maksymalne roczne wydobycie na poziomie około 200 tys. ton, złoże zostanie wyeksploatowane w ciągu 12-15 lat. Zastosowana technologia wydobycia kruszywa naturalnego należy do typowych prac związanych </w:t>
      </w:r>
      <w:r w:rsidR="00875D26">
        <w:rPr>
          <w:rFonts w:ascii="Calibri" w:hAnsi="Calibri"/>
          <w:sz w:val="22"/>
          <w:szCs w:val="22"/>
          <w:shd w:val="clear" w:color="auto" w:fill="FFFFFF"/>
        </w:rPr>
        <w:t>z powierzchniową eksploatacją kruszywa naturalnego. Eksploatacja złoża prowadzona jest metodą odkrywkową bez użycia środków strzałowych z dwoma piętrami eksploatac</w:t>
      </w:r>
      <w:r w:rsidR="00B726D4">
        <w:rPr>
          <w:rFonts w:ascii="Calibri" w:hAnsi="Calibri"/>
          <w:sz w:val="22"/>
          <w:szCs w:val="22"/>
          <w:shd w:val="clear" w:color="auto" w:fill="FFFFFF"/>
        </w:rPr>
        <w:t>y</w:t>
      </w:r>
      <w:r w:rsidR="00875D26">
        <w:rPr>
          <w:rFonts w:ascii="Calibri" w:hAnsi="Calibri"/>
          <w:sz w:val="22"/>
          <w:szCs w:val="22"/>
          <w:shd w:val="clear" w:color="auto" w:fill="FFFFFF"/>
        </w:rPr>
        <w:t>j</w:t>
      </w:r>
      <w:r w:rsidR="00B726D4">
        <w:rPr>
          <w:rFonts w:ascii="Calibri" w:hAnsi="Calibri"/>
          <w:sz w:val="22"/>
          <w:szCs w:val="22"/>
          <w:shd w:val="clear" w:color="auto" w:fill="FFFFFF"/>
        </w:rPr>
        <w:t>nymi</w:t>
      </w:r>
      <w:r w:rsidR="00875D26">
        <w:rPr>
          <w:rFonts w:ascii="Calibri" w:hAnsi="Calibri"/>
          <w:sz w:val="22"/>
          <w:szCs w:val="22"/>
          <w:shd w:val="clear" w:color="auto" w:fill="FFFFFF"/>
        </w:rPr>
        <w:t>. Dla zachowania bezpieczeństwa eksploatacji</w:t>
      </w:r>
      <w:r w:rsidR="00B726D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875D26">
        <w:rPr>
          <w:rFonts w:ascii="Calibri" w:hAnsi="Calibri"/>
          <w:sz w:val="22"/>
          <w:szCs w:val="22"/>
          <w:shd w:val="clear" w:color="auto" w:fill="FFFFFF"/>
        </w:rPr>
        <w:t>zostanie zachowany kąt nachylenia skarp stałych suchych na poziomie 35</w:t>
      </w:r>
      <w:r w:rsidR="00875D26" w:rsidRPr="00875D26">
        <w:rPr>
          <w:rFonts w:ascii="Calibri" w:hAnsi="Calibri"/>
          <w:sz w:val="22"/>
          <w:szCs w:val="22"/>
          <w:shd w:val="clear" w:color="auto" w:fill="FFFFFF"/>
        </w:rPr>
        <w:t>°</w:t>
      </w:r>
      <w:r w:rsidR="00B726D4">
        <w:rPr>
          <w:rFonts w:ascii="Calibri" w:hAnsi="Calibri"/>
          <w:sz w:val="22"/>
          <w:szCs w:val="22"/>
          <w:shd w:val="clear" w:color="auto" w:fill="FFFFFF"/>
        </w:rPr>
        <w:t>,</w:t>
      </w:r>
      <w:r w:rsidR="00BB68E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875D26">
        <w:rPr>
          <w:rFonts w:ascii="Calibri" w:hAnsi="Calibri"/>
          <w:sz w:val="22"/>
          <w:szCs w:val="22"/>
          <w:shd w:val="clear" w:color="auto" w:fill="FFFFFF"/>
        </w:rPr>
        <w:t>a zawodnionym 27</w:t>
      </w:r>
      <w:r w:rsidR="00875D26" w:rsidRPr="00875D26">
        <w:rPr>
          <w:rFonts w:ascii="Calibri" w:hAnsi="Calibri"/>
          <w:sz w:val="22"/>
          <w:szCs w:val="22"/>
          <w:shd w:val="clear" w:color="auto" w:fill="FFFFFF"/>
        </w:rPr>
        <w:t>°</w:t>
      </w:r>
      <w:r w:rsidR="00875D26">
        <w:rPr>
          <w:rFonts w:ascii="Calibri" w:hAnsi="Calibri"/>
          <w:sz w:val="22"/>
          <w:szCs w:val="22"/>
          <w:shd w:val="clear" w:color="auto" w:fill="FFFFFF"/>
        </w:rPr>
        <w:t xml:space="preserve">. Urabiana kopalina ładowana będzie z tymczasowych pryzm lub bezpośrednio na samochody samowyładowcze i </w:t>
      </w:r>
      <w:r w:rsidR="00895FE5">
        <w:rPr>
          <w:rFonts w:ascii="Calibri" w:hAnsi="Calibri"/>
          <w:sz w:val="22"/>
          <w:szCs w:val="22"/>
          <w:shd w:val="clear" w:color="auto" w:fill="FFFFFF"/>
        </w:rPr>
        <w:t>transportowana bezpośrednio do odbiorców.</w:t>
      </w:r>
      <w:r w:rsidR="00875D2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A0300D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4A803605" w14:textId="08604CFD" w:rsidR="00250AB5" w:rsidRPr="00E85494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D73D6F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 jest poza obszarami chronionymi na podstawie ustawy z dnia 16 kwietnia 2004 r. o ochronie przyrody (Dz. U. z 2021 poz.1098).</w:t>
      </w:r>
      <w:r w:rsidR="00D91650" w:rsidRPr="00D73D6F">
        <w:t xml:space="preserve"> </w:t>
      </w:r>
      <w:r w:rsidR="00895FE5" w:rsidRPr="00D73D6F">
        <w:rPr>
          <w:rFonts w:ascii="Calibri" w:hAnsi="Calibri"/>
          <w:sz w:val="22"/>
          <w:szCs w:val="22"/>
          <w:shd w:val="clear" w:color="auto" w:fill="FFFFFF"/>
        </w:rPr>
        <w:t>Najbliżej położonymi obszarami Natura 2000 są: obszar mający znaczenie dla Ostoja Nadwarciańska</w:t>
      </w:r>
      <w:r w:rsidR="00895FE5" w:rsidRPr="00895FE5">
        <w:rPr>
          <w:rFonts w:ascii="Calibri" w:hAnsi="Calibri"/>
          <w:sz w:val="22"/>
          <w:szCs w:val="22"/>
          <w:shd w:val="clear" w:color="auto" w:fill="FFFFFF"/>
        </w:rPr>
        <w:t xml:space="preserve"> PLH300009, oddalony o 6,8 km oraz obszar specjalnej ochrony ptaków Dolina Środkowej Warty PLB300002, oddalone o ok. 13 km od terenu objętego wnioskiem. </w:t>
      </w:r>
      <w:r w:rsidR="00D91650" w:rsidRPr="00E85494">
        <w:rPr>
          <w:rFonts w:ascii="Calibri" w:hAnsi="Calibri"/>
          <w:sz w:val="22"/>
          <w:szCs w:val="22"/>
          <w:highlight w:val="yellow"/>
          <w:shd w:val="clear" w:color="auto" w:fill="FFFFFF"/>
        </w:rPr>
        <w:t xml:space="preserve"> </w:t>
      </w:r>
      <w:r w:rsidR="00250AB5" w:rsidRPr="00E85494">
        <w:rPr>
          <w:highlight w:val="yellow"/>
        </w:rPr>
        <w:t xml:space="preserve"> </w:t>
      </w:r>
    </w:p>
    <w:p w14:paraId="0B0F88CC" w14:textId="33A530EA" w:rsidR="00472E99" w:rsidRPr="004D2AED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4D2AED">
        <w:rPr>
          <w:sz w:val="22"/>
          <w:szCs w:val="22"/>
          <w:highlight w:val="yellow"/>
        </w:rPr>
        <w:t xml:space="preserve"> </w:t>
      </w:r>
    </w:p>
    <w:p w14:paraId="73B13DE5" w14:textId="77777777" w:rsidR="00F72600" w:rsidRPr="004D2AED" w:rsidRDefault="00F72600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lang w:eastAsia="x-none"/>
        </w:rPr>
      </w:pPr>
    </w:p>
    <w:p w14:paraId="0790869B" w14:textId="77777777" w:rsidR="009F0940" w:rsidRPr="006E31D9" w:rsidRDefault="009F0940" w:rsidP="00FB69A1">
      <w:pPr>
        <w:spacing w:line="276" w:lineRule="auto"/>
        <w:jc w:val="both"/>
        <w:rPr>
          <w:sz w:val="22"/>
          <w:szCs w:val="22"/>
        </w:rPr>
      </w:pPr>
    </w:p>
    <w:sectPr w:rsidR="009F0940" w:rsidRPr="006E31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2FAB"/>
    <w:rsid w:val="001C5868"/>
    <w:rsid w:val="00203779"/>
    <w:rsid w:val="00224792"/>
    <w:rsid w:val="00250AB5"/>
    <w:rsid w:val="00282C96"/>
    <w:rsid w:val="00297CC5"/>
    <w:rsid w:val="002C4D06"/>
    <w:rsid w:val="002C7987"/>
    <w:rsid w:val="00306B53"/>
    <w:rsid w:val="00382645"/>
    <w:rsid w:val="00416B37"/>
    <w:rsid w:val="00425A0C"/>
    <w:rsid w:val="004316BD"/>
    <w:rsid w:val="0044250E"/>
    <w:rsid w:val="00451025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506C5F"/>
    <w:rsid w:val="0051499D"/>
    <w:rsid w:val="00547DBE"/>
    <w:rsid w:val="005F6666"/>
    <w:rsid w:val="00602E2C"/>
    <w:rsid w:val="00631E7A"/>
    <w:rsid w:val="00632340"/>
    <w:rsid w:val="00646F06"/>
    <w:rsid w:val="0066491C"/>
    <w:rsid w:val="006E31D9"/>
    <w:rsid w:val="006F06AF"/>
    <w:rsid w:val="006F09F1"/>
    <w:rsid w:val="00700FFC"/>
    <w:rsid w:val="00716907"/>
    <w:rsid w:val="0071697B"/>
    <w:rsid w:val="00725365"/>
    <w:rsid w:val="00767BD4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875D26"/>
    <w:rsid w:val="00895FE5"/>
    <w:rsid w:val="00941237"/>
    <w:rsid w:val="009710BC"/>
    <w:rsid w:val="009D0083"/>
    <w:rsid w:val="009D7544"/>
    <w:rsid w:val="009E5F0C"/>
    <w:rsid w:val="009F0940"/>
    <w:rsid w:val="00A0300D"/>
    <w:rsid w:val="00A03C3A"/>
    <w:rsid w:val="00A214BA"/>
    <w:rsid w:val="00A30400"/>
    <w:rsid w:val="00A97B58"/>
    <w:rsid w:val="00AE2095"/>
    <w:rsid w:val="00B40C48"/>
    <w:rsid w:val="00B420FC"/>
    <w:rsid w:val="00B726D4"/>
    <w:rsid w:val="00B81EC2"/>
    <w:rsid w:val="00B8598C"/>
    <w:rsid w:val="00B9654B"/>
    <w:rsid w:val="00BB68EF"/>
    <w:rsid w:val="00BF456B"/>
    <w:rsid w:val="00C1740E"/>
    <w:rsid w:val="00C21B74"/>
    <w:rsid w:val="00C4566F"/>
    <w:rsid w:val="00C70A90"/>
    <w:rsid w:val="00C96AB0"/>
    <w:rsid w:val="00D12E40"/>
    <w:rsid w:val="00D21A53"/>
    <w:rsid w:val="00D73D6F"/>
    <w:rsid w:val="00D91650"/>
    <w:rsid w:val="00D934DB"/>
    <w:rsid w:val="00D941A6"/>
    <w:rsid w:val="00DD67AA"/>
    <w:rsid w:val="00E47A2B"/>
    <w:rsid w:val="00E611A7"/>
    <w:rsid w:val="00E85494"/>
    <w:rsid w:val="00E901A0"/>
    <w:rsid w:val="00E94284"/>
    <w:rsid w:val="00EB1F3D"/>
    <w:rsid w:val="00EB4198"/>
    <w:rsid w:val="00EC3B70"/>
    <w:rsid w:val="00EF2D35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70</cp:revision>
  <cp:lastPrinted>2021-11-09T14:01:00Z</cp:lastPrinted>
  <dcterms:created xsi:type="dcterms:W3CDTF">2014-02-27T10:02:00Z</dcterms:created>
  <dcterms:modified xsi:type="dcterms:W3CDTF">2021-11-09T14:01:00Z</dcterms:modified>
</cp:coreProperties>
</file>