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6628AB73" w:rsidR="00F72600" w:rsidRPr="00D21A53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</w:t>
      </w:r>
      <w:r w:rsidR="00F72600" w:rsidRPr="00D21A53">
        <w:rPr>
          <w:rFonts w:ascii="Calibri" w:hAnsi="Calibri"/>
          <w:b/>
        </w:rPr>
        <w:t>Załącznik nr 1 do Decyzji nr</w:t>
      </w:r>
      <w:r w:rsidR="00B9654B" w:rsidRPr="00D21A53">
        <w:t xml:space="preserve"> </w:t>
      </w:r>
      <w:r w:rsidR="00B9654B" w:rsidRPr="00D21A53">
        <w:rPr>
          <w:rFonts w:ascii="Calibri" w:hAnsi="Calibri"/>
          <w:b/>
        </w:rPr>
        <w:t>RIGO.GOK-OŚ.6220.</w:t>
      </w:r>
      <w:r w:rsidR="007C67D0">
        <w:rPr>
          <w:rFonts w:ascii="Calibri" w:hAnsi="Calibri"/>
          <w:b/>
        </w:rPr>
        <w:t>2</w:t>
      </w:r>
      <w:r w:rsidR="00BF225F">
        <w:rPr>
          <w:rFonts w:ascii="Calibri" w:hAnsi="Calibri"/>
          <w:b/>
        </w:rPr>
        <w:t>3</w:t>
      </w:r>
      <w:r w:rsidR="00B9654B" w:rsidRPr="00D21A53">
        <w:rPr>
          <w:rFonts w:ascii="Calibri" w:hAnsi="Calibri"/>
          <w:b/>
        </w:rPr>
        <w:t>.202</w:t>
      </w:r>
      <w:r w:rsidR="007D4514" w:rsidRPr="00D21A53">
        <w:rPr>
          <w:rFonts w:ascii="Calibri" w:hAnsi="Calibri"/>
          <w:b/>
        </w:rPr>
        <w:t>1</w:t>
      </w:r>
      <w:r w:rsidR="00B9654B" w:rsidRPr="00D21A53">
        <w:rPr>
          <w:rFonts w:ascii="Calibri" w:hAnsi="Calibri"/>
          <w:b/>
        </w:rPr>
        <w:t>PN.</w:t>
      </w:r>
      <w:r w:rsidR="00BF225F">
        <w:rPr>
          <w:rFonts w:ascii="Calibri" w:hAnsi="Calibri"/>
          <w:b/>
        </w:rPr>
        <w:t>10</w:t>
      </w:r>
      <w:r w:rsidR="00475C6A" w:rsidRPr="00D21A53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D21A53">
        <w:rPr>
          <w:rFonts w:ascii="Calibri" w:hAnsi="Calibri"/>
          <w:b/>
        </w:rPr>
        <w:t xml:space="preserve"> </w:t>
      </w:r>
    </w:p>
    <w:p w14:paraId="76415481" w14:textId="14215BBD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D21A53">
        <w:rPr>
          <w:rFonts w:ascii="Calibri" w:hAnsi="Calibri"/>
          <w:b/>
        </w:rPr>
        <w:t xml:space="preserve"> </w:t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Pr="00D21A53">
        <w:rPr>
          <w:rFonts w:ascii="Calibri" w:hAnsi="Calibri"/>
          <w:b/>
        </w:rPr>
        <w:tab/>
      </w:r>
      <w:r w:rsidR="00475C6A" w:rsidRPr="00D21A53">
        <w:rPr>
          <w:rFonts w:ascii="Calibri" w:hAnsi="Calibri"/>
          <w:b/>
        </w:rPr>
        <w:t xml:space="preserve">             </w:t>
      </w:r>
      <w:r w:rsidRPr="00AD72B7">
        <w:rPr>
          <w:rFonts w:ascii="Calibri" w:hAnsi="Calibri"/>
          <w:b/>
        </w:rPr>
        <w:t xml:space="preserve">z dnia </w:t>
      </w:r>
      <w:r w:rsidR="007C67D0" w:rsidRPr="00AD72B7">
        <w:rPr>
          <w:rFonts w:ascii="Calibri" w:hAnsi="Calibri"/>
          <w:b/>
        </w:rPr>
        <w:t>1</w:t>
      </w:r>
      <w:r w:rsidR="00BF225F">
        <w:rPr>
          <w:rFonts w:ascii="Calibri" w:hAnsi="Calibri"/>
          <w:b/>
        </w:rPr>
        <w:t>3</w:t>
      </w:r>
      <w:r w:rsidRPr="00AD72B7">
        <w:rPr>
          <w:rFonts w:ascii="Calibri" w:hAnsi="Calibri"/>
          <w:b/>
        </w:rPr>
        <w:t>.</w:t>
      </w:r>
      <w:r w:rsidR="00BF225F">
        <w:rPr>
          <w:rFonts w:ascii="Calibri" w:hAnsi="Calibri"/>
          <w:b/>
        </w:rPr>
        <w:t>0</w:t>
      </w:r>
      <w:r w:rsidR="00416B37" w:rsidRPr="00AD72B7">
        <w:rPr>
          <w:rFonts w:ascii="Calibri" w:hAnsi="Calibri"/>
          <w:b/>
        </w:rPr>
        <w:t>1</w:t>
      </w:r>
      <w:r w:rsidRPr="00AD72B7">
        <w:rPr>
          <w:rFonts w:ascii="Calibri" w:hAnsi="Calibri"/>
          <w:b/>
        </w:rPr>
        <w:t>.20</w:t>
      </w:r>
      <w:r w:rsidR="00475C6A" w:rsidRPr="00AD72B7">
        <w:rPr>
          <w:rFonts w:ascii="Calibri" w:hAnsi="Calibri"/>
          <w:b/>
        </w:rPr>
        <w:t>2</w:t>
      </w:r>
      <w:r w:rsidR="00BF225F">
        <w:rPr>
          <w:rFonts w:ascii="Calibri" w:hAnsi="Calibri"/>
          <w:b/>
        </w:rPr>
        <w:t>2</w:t>
      </w:r>
      <w:r w:rsidR="00475C6A" w:rsidRPr="00AD72B7">
        <w:rPr>
          <w:rFonts w:ascii="Calibri" w:hAnsi="Calibri"/>
          <w:b/>
        </w:rPr>
        <w:t xml:space="preserve"> </w:t>
      </w:r>
      <w:r w:rsidRPr="00AD72B7">
        <w:rPr>
          <w:rFonts w:ascii="Calibri" w:hAnsi="Calibri"/>
          <w:b/>
        </w:rPr>
        <w:t>r.</w:t>
      </w:r>
    </w:p>
    <w:p w14:paraId="4353D8EA" w14:textId="77777777" w:rsidR="00F72600" w:rsidRPr="00D21A53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45168A6B" w14:textId="77777777" w:rsidR="00F72600" w:rsidRPr="001C2FAB" w:rsidRDefault="00F72600" w:rsidP="00E67CED">
      <w:pPr>
        <w:spacing w:line="276" w:lineRule="auto"/>
        <w:rPr>
          <w:sz w:val="28"/>
          <w:szCs w:val="28"/>
        </w:rPr>
      </w:pPr>
    </w:p>
    <w:p w14:paraId="0CC9150A" w14:textId="77777777" w:rsidR="00F72600" w:rsidRPr="00EE048E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EE048E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EE048E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797ED6A9" w14:textId="6BC442AF" w:rsidR="00410CB8" w:rsidRPr="00E67CED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67CED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</w:t>
      </w:r>
      <w:r w:rsidR="007C67D0" w:rsidRPr="00E67CED">
        <w:rPr>
          <w:rFonts w:ascii="Calibri" w:hAnsi="Calibri"/>
          <w:sz w:val="22"/>
          <w:szCs w:val="22"/>
          <w:shd w:val="clear" w:color="auto" w:fill="FFFFFF"/>
        </w:rPr>
        <w:t xml:space="preserve">na </w:t>
      </w:r>
      <w:r w:rsidR="00410CB8" w:rsidRPr="00E67CED">
        <w:rPr>
          <w:rFonts w:ascii="Calibri" w:hAnsi="Calibri"/>
          <w:sz w:val="22"/>
          <w:szCs w:val="22"/>
          <w:shd w:val="clear" w:color="auto" w:fill="FFFFFF"/>
        </w:rPr>
        <w:t xml:space="preserve">budowie i eksploatacji farmy fotowoltaicznej o mocy do 1,5 MW wraz z niezbędną infrastrukturą techniczną, na działkach o nr ewidencyjnym 107/2 </w:t>
      </w:r>
      <w:r w:rsidR="00E67CED">
        <w:rPr>
          <w:rFonts w:ascii="Calibri" w:hAnsi="Calibri"/>
          <w:sz w:val="22"/>
          <w:szCs w:val="22"/>
          <w:shd w:val="clear" w:color="auto" w:fill="FFFFFF"/>
        </w:rPr>
        <w:t xml:space="preserve">                   </w:t>
      </w:r>
      <w:r w:rsidR="00410CB8" w:rsidRPr="00E67CED">
        <w:rPr>
          <w:rFonts w:ascii="Calibri" w:hAnsi="Calibri"/>
          <w:sz w:val="22"/>
          <w:szCs w:val="22"/>
          <w:shd w:val="clear" w:color="auto" w:fill="FFFFFF"/>
        </w:rPr>
        <w:t xml:space="preserve">i 107/3, obręb </w:t>
      </w:r>
      <w:proofErr w:type="spellStart"/>
      <w:r w:rsidR="00410CB8" w:rsidRPr="00E67CED">
        <w:rPr>
          <w:rFonts w:ascii="Calibri" w:hAnsi="Calibri"/>
          <w:sz w:val="22"/>
          <w:szCs w:val="22"/>
          <w:shd w:val="clear" w:color="auto" w:fill="FFFFFF"/>
        </w:rPr>
        <w:t>Stęgosz</w:t>
      </w:r>
      <w:proofErr w:type="spellEnd"/>
      <w:r w:rsidR="00410CB8" w:rsidRPr="00E67CED">
        <w:rPr>
          <w:rFonts w:ascii="Calibri" w:hAnsi="Calibri"/>
          <w:sz w:val="22"/>
          <w:szCs w:val="22"/>
          <w:shd w:val="clear" w:color="auto" w:fill="FFFFFF"/>
        </w:rPr>
        <w:t>, gmina Żerków</w:t>
      </w:r>
      <w:r w:rsidR="00416B37" w:rsidRPr="00E67CED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7554274B" w:rsidR="00C70A90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D2D9F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2D68DD" w:rsidRPr="00FD2D9F">
        <w:rPr>
          <w:rFonts w:ascii="Calibri" w:eastAsia="Calibri" w:hAnsi="Calibri"/>
          <w:sz w:val="22"/>
          <w:szCs w:val="22"/>
          <w:lang w:eastAsia="en-US"/>
        </w:rPr>
        <w:t>107/2</w:t>
      </w:r>
      <w:r w:rsidRPr="00FD2D9F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FD2D9F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>5,0900</w:t>
      </w:r>
      <w:r w:rsidRPr="00FD2D9F">
        <w:rPr>
          <w:rFonts w:ascii="Calibri" w:eastAsia="Calibri" w:hAnsi="Calibri"/>
          <w:sz w:val="22"/>
          <w:szCs w:val="22"/>
          <w:lang w:eastAsia="en-US"/>
        </w:rPr>
        <w:t xml:space="preserve"> ha i stanowi grunty orne klas bonitacyjnych </w:t>
      </w:r>
      <w:proofErr w:type="spellStart"/>
      <w:r w:rsidR="002D68DD" w:rsidRPr="00FD2D9F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2D68DD" w:rsidRPr="00FD2D9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EC0C57" w:rsidRPr="00FD2D9F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EC0C57" w:rsidRPr="00FD2D9F">
        <w:rPr>
          <w:rFonts w:ascii="Calibri" w:eastAsia="Calibri" w:hAnsi="Calibri"/>
          <w:sz w:val="22"/>
          <w:szCs w:val="22"/>
          <w:lang w:eastAsia="en-US"/>
        </w:rPr>
        <w:t>, RV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 xml:space="preserve"> oraz p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>owierzchnia działki nr ewidencyjny 107/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>3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144D20" w:rsidRPr="00FD2D9F">
        <w:rPr>
          <w:rFonts w:ascii="Calibri" w:eastAsia="Calibri" w:hAnsi="Calibri"/>
          <w:sz w:val="22"/>
          <w:szCs w:val="22"/>
          <w:lang w:eastAsia="en-US"/>
        </w:rPr>
        <w:t>0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>,</w:t>
      </w:r>
      <w:r w:rsidR="00144D20" w:rsidRPr="00FD2D9F">
        <w:rPr>
          <w:rFonts w:ascii="Calibri" w:eastAsia="Calibri" w:hAnsi="Calibri"/>
          <w:sz w:val="22"/>
          <w:szCs w:val="22"/>
          <w:lang w:eastAsia="en-US"/>
        </w:rPr>
        <w:t>84</w:t>
      </w:r>
      <w:r w:rsidR="002D68DD" w:rsidRPr="00FD2D9F">
        <w:rPr>
          <w:rFonts w:ascii="Calibri" w:eastAsia="Calibri" w:hAnsi="Calibri"/>
          <w:sz w:val="22"/>
          <w:szCs w:val="22"/>
          <w:lang w:eastAsia="en-US"/>
        </w:rPr>
        <w:t>00 ha i stanowi grunty orne klas bonitacyjnych</w:t>
      </w:r>
      <w:r w:rsidR="002D68DD" w:rsidRPr="00E121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2D68DD" w:rsidRPr="00E1212F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2D68DD" w:rsidRPr="00E1212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2D68DD" w:rsidRPr="00E1212F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2D68DD" w:rsidRPr="00E1212F">
        <w:rPr>
          <w:rFonts w:ascii="Calibri" w:eastAsia="Calibri" w:hAnsi="Calibri"/>
          <w:sz w:val="22"/>
          <w:szCs w:val="22"/>
          <w:lang w:eastAsia="en-US"/>
        </w:rPr>
        <w:t>, RV</w:t>
      </w:r>
      <w:r w:rsidR="00666437" w:rsidRPr="00E1212F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7E6134" w:rsidRPr="00E1212F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E1212F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FD2D9F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FD2D9F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E1212F" w:rsidRPr="00FD2D9F">
        <w:rPr>
          <w:rFonts w:ascii="Calibri" w:hAnsi="Calibri"/>
          <w:sz w:val="22"/>
          <w:szCs w:val="22"/>
          <w:shd w:val="clear" w:color="auto" w:fill="FFFFFF"/>
        </w:rPr>
        <w:t>ach</w:t>
      </w:r>
      <w:r w:rsidR="00110F28" w:rsidRPr="00FD2D9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FD2D9F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FD2D9F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E1212F" w:rsidRPr="00FD2D9F">
        <w:rPr>
          <w:rFonts w:ascii="Calibri" w:hAnsi="Calibri"/>
          <w:sz w:val="22"/>
          <w:szCs w:val="22"/>
          <w:shd w:val="clear" w:color="auto" w:fill="FFFFFF"/>
        </w:rPr>
        <w:t>107/2 i 107/3</w:t>
      </w:r>
      <w:r w:rsidR="00725365" w:rsidRPr="00FD2D9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FD2D9F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E1212F" w:rsidRPr="00FD2D9F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FD2D9F">
        <w:rPr>
          <w:rFonts w:ascii="Calibri" w:hAnsi="Calibri"/>
          <w:sz w:val="22"/>
          <w:szCs w:val="22"/>
          <w:shd w:val="clear" w:color="auto" w:fill="FFFFFF"/>
        </w:rPr>
        <w:t>,</w:t>
      </w:r>
      <w:r w:rsidR="00725365" w:rsidRPr="00FD2D9F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FD2D9F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proofErr w:type="spellStart"/>
      <w:r w:rsidR="00E1212F" w:rsidRPr="00FD2D9F">
        <w:rPr>
          <w:rFonts w:ascii="Calibri" w:hAnsi="Calibri"/>
          <w:sz w:val="22"/>
          <w:szCs w:val="22"/>
          <w:shd w:val="clear" w:color="auto" w:fill="FFFFFF"/>
        </w:rPr>
        <w:t>Stęgosz</w:t>
      </w:r>
      <w:proofErr w:type="spellEnd"/>
      <w:r w:rsidR="007E6134" w:rsidRPr="00FD2D9F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387452F2" w14:textId="17C06063" w:rsidR="00E67CED" w:rsidRPr="00FD2D9F" w:rsidRDefault="00E67CED" w:rsidP="007E6134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7CED">
        <w:rPr>
          <w:rFonts w:ascii="Calibri" w:eastAsia="Calibri" w:hAnsi="Calibri"/>
          <w:sz w:val="22"/>
          <w:szCs w:val="22"/>
          <w:lang w:eastAsia="en-US"/>
        </w:rPr>
        <w:t xml:space="preserve">Najbliższy budynek mieszkalny od planowanej inwestycji na działce nr ewidencyjny 107/3 znajduje się w odległości 16,30 m (działka nr ewidencyjny 120/2) natomiast najbliższy budynek gospodarczy znajduje się na działce nr ewidencyjny 119/1 w odległości 22,70 m.  </w:t>
      </w:r>
    </w:p>
    <w:p w14:paraId="68E90DA4" w14:textId="5D0BEEED" w:rsidR="00E67CED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67CED">
        <w:rPr>
          <w:rFonts w:ascii="Calibri" w:hAnsi="Calibri"/>
          <w:sz w:val="22"/>
          <w:szCs w:val="22"/>
          <w:shd w:val="clear" w:color="auto" w:fill="FFFFFF"/>
        </w:rPr>
        <w:t>Planowane przedsięwzięcie polegać będzie</w:t>
      </w:r>
      <w:r w:rsidR="0078452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>na budowie</w:t>
      </w:r>
      <w:r w:rsidR="00E67CED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i eksploatacji farmy fotowoltaicznej o mocy do 1,5 MW, której celem będzie produkcja energii elektrycznej i wprowadzenie jej do sieci elektroenergetycznej. Planowane przedsięwzięcie zostanie zlokalizowane na terenie użytkowanym rolniczo, na działkach nr 107/2 i 107/3 obręb </w:t>
      </w:r>
      <w:proofErr w:type="spellStart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>Stęgosz</w:t>
      </w:r>
      <w:proofErr w:type="spellEnd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 o łącznej powierzchni 5,9</w:t>
      </w:r>
      <w:r w:rsidR="00784523">
        <w:rPr>
          <w:rFonts w:ascii="Calibri" w:hAnsi="Calibri"/>
          <w:sz w:val="22"/>
          <w:szCs w:val="22"/>
          <w:shd w:val="clear" w:color="auto" w:fill="FFFFFF"/>
        </w:rPr>
        <w:t>300</w:t>
      </w:r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 ha. Całkowita powierzchnia zajęta pod farmę fotowoltaiczną wraz z infrastrukturą towarzyszącą będzie wynosić </w:t>
      </w:r>
      <w:r w:rsidR="00784523">
        <w:rPr>
          <w:rFonts w:ascii="Calibri" w:hAnsi="Calibri"/>
          <w:sz w:val="22"/>
          <w:szCs w:val="22"/>
          <w:shd w:val="clear" w:color="auto" w:fill="FFFFFF"/>
        </w:rPr>
        <w:t>do</w:t>
      </w:r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 3,2 ha. Farmę fotowoltaiczną będą tworzyć następujące elementy: panele fotowoltaiczne (do 3000 szt.); inwertery (do 15 szt.); kontenerowa stacja transformatorowa (1 szt.); transformator (1 szt.); systemy nadążne (</w:t>
      </w:r>
      <w:proofErr w:type="spellStart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>trackery</w:t>
      </w:r>
      <w:proofErr w:type="spellEnd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); trasy oraz linie kablowe; ogrodzenie; system monitoringu wizyjnego; system umożliwiający nadzór i kontrolę parametrów pracy poszczególnych elementów; pozostałe niezbędne elementy infrastruktury związane z budową i eksploatacją farmy fotowoltaicznej. Panele montowane będą na aluminiowych stelażach wbijanych w ziemię za pomocą kotw. Przestrzeń pomiędzy rzędami paneli nie będzie przekształcana i pozostanie biologicznie czynna. Wykonania fundamentu może wymagać jedynie modułowy system kontenerowych stacji transformatorowych. Przygotowanie podłoża wiąże się z wykonaniem podsypki żwirowej zagłębionej w gruncie lub płytach betonowych. Wielkość kontenera stacji transformatorowej nie przekroczy standardowych gabarytów (długość do 10 m, szerokość do 5 m, wysokość do 4 m). Kontener, jako abonencka stacja elektroenergetyczna składa się z komory obsługi, komory transformatora </w:t>
      </w:r>
      <w:proofErr w:type="spellStart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>nn</w:t>
      </w:r>
      <w:proofErr w:type="spellEnd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>/SN, rozdzielnicy niskiego napięcia oraz rozdzielnicy średniego napięcia.</w:t>
      </w:r>
    </w:p>
    <w:p w14:paraId="4A803605" w14:textId="3AA8CCCC" w:rsidR="00250AB5" w:rsidRPr="00EE048E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784523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</w:t>
      </w:r>
      <w:r w:rsidR="00EE048E" w:rsidRPr="00784523">
        <w:t xml:space="preserve"> </w:t>
      </w:r>
      <w:r w:rsidR="00EE048E" w:rsidRPr="00784523">
        <w:rPr>
          <w:rFonts w:ascii="Calibri" w:hAnsi="Calibri"/>
          <w:sz w:val="22"/>
          <w:szCs w:val="22"/>
          <w:shd w:val="clear" w:color="auto" w:fill="FFFFFF"/>
        </w:rPr>
        <w:t>jest</w:t>
      </w:r>
      <w:r w:rsidR="00E67CED" w:rsidRPr="00784523">
        <w:rPr>
          <w:rFonts w:ascii="Calibri" w:hAnsi="Calibri"/>
          <w:sz w:val="22"/>
          <w:szCs w:val="22"/>
          <w:shd w:val="clear" w:color="auto" w:fill="FFFFFF"/>
        </w:rPr>
        <w:t xml:space="preserve"> na obszarze chronionego krajobrazu „Szwajcaria Żerkowska”, który nie ma obowiązujących zakazów.</w:t>
      </w:r>
      <w:r w:rsidR="00EE048E" w:rsidRPr="0078452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E67CED" w:rsidRPr="00784523">
        <w:rPr>
          <w:rFonts w:ascii="Calibri" w:hAnsi="Calibri"/>
          <w:sz w:val="22"/>
          <w:szCs w:val="22"/>
          <w:shd w:val="clear" w:color="auto" w:fill="FFFFFF"/>
        </w:rPr>
        <w:t>Najbliżej położonymi obszarami</w:t>
      </w:r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 Natura 2000 są: obszar mający znaczenie dla Wspólnoty Lasy Żerkowsko-</w:t>
      </w:r>
      <w:proofErr w:type="spellStart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>Czeszewskie</w:t>
      </w:r>
      <w:proofErr w:type="spellEnd"/>
      <w:r w:rsidR="00E67CED" w:rsidRPr="00E67CED">
        <w:rPr>
          <w:rFonts w:ascii="Calibri" w:hAnsi="Calibri"/>
          <w:sz w:val="22"/>
          <w:szCs w:val="22"/>
          <w:shd w:val="clear" w:color="auto" w:fill="FFFFFF"/>
        </w:rPr>
        <w:t xml:space="preserve"> PLH300053 oddalony o 5,5 km i obszar specjalnej ochrony ptaków Dolina Środkowej Warty PLB300002, oddalony o 6 km od przedsięwzięcia.</w:t>
      </w:r>
    </w:p>
    <w:p w14:paraId="0790869B" w14:textId="78C56FD1" w:rsidR="009F0940" w:rsidRPr="00E67CED" w:rsidRDefault="00472E99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EE048E">
        <w:rPr>
          <w:sz w:val="22"/>
          <w:szCs w:val="22"/>
        </w:rPr>
        <w:t xml:space="preserve"> </w:t>
      </w:r>
    </w:p>
    <w:sectPr w:rsidR="009F0940" w:rsidRPr="00E67C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44D20"/>
    <w:rsid w:val="00196EDC"/>
    <w:rsid w:val="001C2FAB"/>
    <w:rsid w:val="001C5868"/>
    <w:rsid w:val="00203779"/>
    <w:rsid w:val="00224792"/>
    <w:rsid w:val="00250AB5"/>
    <w:rsid w:val="00282C96"/>
    <w:rsid w:val="002C4D06"/>
    <w:rsid w:val="002C7987"/>
    <w:rsid w:val="002D68DD"/>
    <w:rsid w:val="00306B53"/>
    <w:rsid w:val="00382645"/>
    <w:rsid w:val="00410CB8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2AED"/>
    <w:rsid w:val="004D475C"/>
    <w:rsid w:val="004D57E8"/>
    <w:rsid w:val="00506C5F"/>
    <w:rsid w:val="00547DBE"/>
    <w:rsid w:val="005F6666"/>
    <w:rsid w:val="00602E2C"/>
    <w:rsid w:val="00631E7A"/>
    <w:rsid w:val="00632340"/>
    <w:rsid w:val="00646F06"/>
    <w:rsid w:val="0066491C"/>
    <w:rsid w:val="00666437"/>
    <w:rsid w:val="006E31D9"/>
    <w:rsid w:val="006F06AF"/>
    <w:rsid w:val="006F09F1"/>
    <w:rsid w:val="00700FFC"/>
    <w:rsid w:val="00716907"/>
    <w:rsid w:val="0071697B"/>
    <w:rsid w:val="00725365"/>
    <w:rsid w:val="00767BD4"/>
    <w:rsid w:val="00784523"/>
    <w:rsid w:val="007C67D0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D72B7"/>
    <w:rsid w:val="00AE2095"/>
    <w:rsid w:val="00B40C48"/>
    <w:rsid w:val="00B420FC"/>
    <w:rsid w:val="00B81EC2"/>
    <w:rsid w:val="00B8598C"/>
    <w:rsid w:val="00B9654B"/>
    <w:rsid w:val="00BF225F"/>
    <w:rsid w:val="00BF456B"/>
    <w:rsid w:val="00C1740E"/>
    <w:rsid w:val="00C21B74"/>
    <w:rsid w:val="00C4566F"/>
    <w:rsid w:val="00C70A90"/>
    <w:rsid w:val="00C96AB0"/>
    <w:rsid w:val="00D12E40"/>
    <w:rsid w:val="00D21A53"/>
    <w:rsid w:val="00D71B45"/>
    <w:rsid w:val="00D91650"/>
    <w:rsid w:val="00D934DB"/>
    <w:rsid w:val="00D941A6"/>
    <w:rsid w:val="00DD67AA"/>
    <w:rsid w:val="00E1212F"/>
    <w:rsid w:val="00E47A2B"/>
    <w:rsid w:val="00E611A7"/>
    <w:rsid w:val="00E67CED"/>
    <w:rsid w:val="00E901A0"/>
    <w:rsid w:val="00E94284"/>
    <w:rsid w:val="00EB1F3D"/>
    <w:rsid w:val="00EB4198"/>
    <w:rsid w:val="00EC0C57"/>
    <w:rsid w:val="00EC3B70"/>
    <w:rsid w:val="00EE048E"/>
    <w:rsid w:val="00EF2D35"/>
    <w:rsid w:val="00EF7FB6"/>
    <w:rsid w:val="00F05A05"/>
    <w:rsid w:val="00F17889"/>
    <w:rsid w:val="00F42AB1"/>
    <w:rsid w:val="00F5047E"/>
    <w:rsid w:val="00F72600"/>
    <w:rsid w:val="00F87DF2"/>
    <w:rsid w:val="00F94A1E"/>
    <w:rsid w:val="00FB69A1"/>
    <w:rsid w:val="00FD2D9F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75</cp:revision>
  <cp:lastPrinted>2021-12-14T10:33:00Z</cp:lastPrinted>
  <dcterms:created xsi:type="dcterms:W3CDTF">2014-02-27T10:02:00Z</dcterms:created>
  <dcterms:modified xsi:type="dcterms:W3CDTF">2021-12-21T10:18:00Z</dcterms:modified>
</cp:coreProperties>
</file>