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B88B" w14:textId="10C3D77A" w:rsidR="00F72600" w:rsidRPr="00310ECB" w:rsidRDefault="00A97B58" w:rsidP="00A97B58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lang w:eastAsia="x-none"/>
        </w:rPr>
        <w:t xml:space="preserve">  </w:t>
      </w:r>
      <w:r w:rsidR="00B82F40">
        <w:rPr>
          <w:rFonts w:ascii="Calibri" w:hAnsi="Calibri"/>
          <w:sz w:val="22"/>
          <w:lang w:eastAsia="x-none"/>
        </w:rPr>
        <w:t xml:space="preserve">                                                        </w:t>
      </w:r>
      <w:r w:rsidR="003E3999">
        <w:rPr>
          <w:rFonts w:ascii="Calibri" w:hAnsi="Calibri"/>
          <w:sz w:val="22"/>
          <w:lang w:eastAsia="x-none"/>
        </w:rPr>
        <w:t xml:space="preserve">    </w:t>
      </w:r>
      <w:r w:rsidR="00B82F40">
        <w:rPr>
          <w:rFonts w:ascii="Calibri" w:hAnsi="Calibri"/>
          <w:sz w:val="22"/>
          <w:lang w:eastAsia="x-none"/>
        </w:rPr>
        <w:t xml:space="preserve"> </w:t>
      </w:r>
      <w:r w:rsidR="00F72600" w:rsidRPr="00310ECB">
        <w:rPr>
          <w:rFonts w:ascii="Calibri" w:hAnsi="Calibri"/>
          <w:b/>
        </w:rPr>
        <w:t>Załącznik nr 1 do Decyzji nr</w:t>
      </w:r>
      <w:r w:rsidR="002B6F0A" w:rsidRPr="00310ECB">
        <w:t xml:space="preserve"> </w:t>
      </w:r>
      <w:r w:rsidR="0047367B" w:rsidRPr="00310ECB">
        <w:rPr>
          <w:rFonts w:ascii="Calibri" w:hAnsi="Calibri"/>
          <w:b/>
        </w:rPr>
        <w:t>RIGO.GOK-OŚ.6220.</w:t>
      </w:r>
      <w:r w:rsidR="00637389" w:rsidRPr="00310ECB">
        <w:rPr>
          <w:rFonts w:ascii="Calibri" w:hAnsi="Calibri"/>
          <w:b/>
        </w:rPr>
        <w:t>6</w:t>
      </w:r>
      <w:r w:rsidR="0047367B" w:rsidRPr="00310ECB">
        <w:rPr>
          <w:rFonts w:ascii="Calibri" w:hAnsi="Calibri"/>
          <w:b/>
        </w:rPr>
        <w:t>.2023PN.</w:t>
      </w:r>
      <w:r w:rsidR="00637389" w:rsidRPr="00310ECB">
        <w:rPr>
          <w:rFonts w:ascii="Calibri" w:hAnsi="Calibri"/>
          <w:b/>
        </w:rPr>
        <w:t>7</w:t>
      </w:r>
      <w:r w:rsidR="0047367B" w:rsidRPr="00310ECB">
        <w:rPr>
          <w:rFonts w:ascii="Calibri" w:hAnsi="Calibri"/>
          <w:b/>
        </w:rPr>
        <w:t xml:space="preserve">                                                                           </w:t>
      </w:r>
      <w:r w:rsidR="002B6F0A" w:rsidRPr="00310ECB">
        <w:rPr>
          <w:rFonts w:ascii="Calibri" w:hAnsi="Calibri"/>
          <w:b/>
        </w:rPr>
        <w:t xml:space="preserve">                                                                             </w:t>
      </w:r>
      <w:r w:rsidR="00475C6A" w:rsidRPr="00310ECB">
        <w:rPr>
          <w:rFonts w:ascii="Calibri" w:hAnsi="Calibri"/>
          <w:b/>
        </w:rPr>
        <w:t xml:space="preserve">                                                                             </w:t>
      </w:r>
      <w:r w:rsidR="00F72600" w:rsidRPr="00310ECB">
        <w:rPr>
          <w:rFonts w:ascii="Calibri" w:hAnsi="Calibri"/>
          <w:b/>
        </w:rPr>
        <w:t xml:space="preserve"> </w:t>
      </w:r>
    </w:p>
    <w:p w14:paraId="76415481" w14:textId="3D295B0C" w:rsidR="00F72600" w:rsidRPr="00310ECB" w:rsidRDefault="00F72600" w:rsidP="00F72600">
      <w:pPr>
        <w:spacing w:line="276" w:lineRule="auto"/>
        <w:jc w:val="both"/>
        <w:rPr>
          <w:rFonts w:ascii="Calibri" w:hAnsi="Calibri"/>
          <w:b/>
        </w:rPr>
      </w:pPr>
      <w:r w:rsidRPr="00310ECB">
        <w:rPr>
          <w:rFonts w:ascii="Calibri" w:hAnsi="Calibri"/>
          <w:b/>
        </w:rPr>
        <w:t xml:space="preserve"> </w:t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Pr="00310ECB">
        <w:rPr>
          <w:rFonts w:ascii="Calibri" w:hAnsi="Calibri"/>
          <w:b/>
        </w:rPr>
        <w:tab/>
      </w:r>
      <w:r w:rsidR="00475C6A" w:rsidRPr="00310ECB">
        <w:rPr>
          <w:rFonts w:ascii="Calibri" w:hAnsi="Calibri"/>
          <w:b/>
        </w:rPr>
        <w:t xml:space="preserve">             </w:t>
      </w:r>
      <w:r w:rsidRPr="00310ECB">
        <w:rPr>
          <w:rFonts w:ascii="Calibri" w:hAnsi="Calibri"/>
          <w:b/>
        </w:rPr>
        <w:t xml:space="preserve">z dnia </w:t>
      </w:r>
      <w:r w:rsidR="00310ECB" w:rsidRPr="00310ECB">
        <w:rPr>
          <w:rFonts w:ascii="Calibri" w:hAnsi="Calibri"/>
          <w:b/>
        </w:rPr>
        <w:t>10</w:t>
      </w:r>
      <w:r w:rsidRPr="00310ECB">
        <w:rPr>
          <w:rFonts w:ascii="Calibri" w:hAnsi="Calibri"/>
          <w:b/>
        </w:rPr>
        <w:t>.</w:t>
      </w:r>
      <w:r w:rsidR="002B6F0A" w:rsidRPr="00310ECB">
        <w:rPr>
          <w:rFonts w:ascii="Calibri" w:hAnsi="Calibri"/>
          <w:b/>
        </w:rPr>
        <w:t>0</w:t>
      </w:r>
      <w:r w:rsidR="007E02D2" w:rsidRPr="00310ECB">
        <w:rPr>
          <w:rFonts w:ascii="Calibri" w:hAnsi="Calibri"/>
          <w:b/>
        </w:rPr>
        <w:t>5</w:t>
      </w:r>
      <w:r w:rsidRPr="00310ECB">
        <w:rPr>
          <w:rFonts w:ascii="Calibri" w:hAnsi="Calibri"/>
          <w:b/>
        </w:rPr>
        <w:t>.20</w:t>
      </w:r>
      <w:r w:rsidR="00475C6A" w:rsidRPr="00310ECB">
        <w:rPr>
          <w:rFonts w:ascii="Calibri" w:hAnsi="Calibri"/>
          <w:b/>
        </w:rPr>
        <w:t>2</w:t>
      </w:r>
      <w:r w:rsidR="002B6F0A" w:rsidRPr="00310ECB">
        <w:rPr>
          <w:rFonts w:ascii="Calibri" w:hAnsi="Calibri"/>
          <w:b/>
        </w:rPr>
        <w:t>3</w:t>
      </w:r>
      <w:r w:rsidR="00475C6A" w:rsidRPr="00310ECB">
        <w:rPr>
          <w:rFonts w:ascii="Calibri" w:hAnsi="Calibri"/>
          <w:b/>
        </w:rPr>
        <w:t xml:space="preserve"> </w:t>
      </w:r>
      <w:r w:rsidRPr="00310ECB">
        <w:rPr>
          <w:rFonts w:ascii="Calibri" w:hAnsi="Calibri"/>
          <w:b/>
        </w:rPr>
        <w:t>r.</w:t>
      </w:r>
    </w:p>
    <w:p w14:paraId="4353D8EA" w14:textId="77777777" w:rsidR="00F72600" w:rsidRPr="00310ECB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02B5732F" w14:textId="77777777" w:rsidR="00F72600" w:rsidRPr="00310ECB" w:rsidRDefault="00F72600" w:rsidP="00F72600">
      <w:pPr>
        <w:spacing w:line="276" w:lineRule="auto"/>
        <w:jc w:val="both"/>
        <w:rPr>
          <w:rFonts w:ascii="Calibri" w:hAnsi="Calibri"/>
          <w:b/>
        </w:rPr>
      </w:pPr>
    </w:p>
    <w:p w14:paraId="45168A6B" w14:textId="77777777" w:rsidR="00F72600" w:rsidRPr="00310ECB" w:rsidRDefault="00F72600" w:rsidP="00B82F40">
      <w:pPr>
        <w:spacing w:line="276" w:lineRule="auto"/>
        <w:rPr>
          <w:sz w:val="28"/>
          <w:szCs w:val="28"/>
        </w:rPr>
      </w:pPr>
    </w:p>
    <w:p w14:paraId="0CC9150A" w14:textId="77777777" w:rsidR="00F72600" w:rsidRPr="00637389" w:rsidRDefault="00F72600" w:rsidP="00F72600">
      <w:pPr>
        <w:spacing w:line="276" w:lineRule="auto"/>
        <w:jc w:val="center"/>
        <w:rPr>
          <w:rFonts w:ascii="Calibri" w:hAnsi="Calibri"/>
          <w:b/>
        </w:rPr>
      </w:pPr>
      <w:r w:rsidRPr="00637389">
        <w:rPr>
          <w:rFonts w:ascii="Calibri" w:hAnsi="Calibri"/>
          <w:b/>
        </w:rPr>
        <w:t xml:space="preserve">Charakterystyka planowanego przedsięwzięcia </w:t>
      </w:r>
    </w:p>
    <w:p w14:paraId="1938D396" w14:textId="77777777" w:rsidR="00F72600" w:rsidRPr="00637389" w:rsidRDefault="00F72600" w:rsidP="00F72600">
      <w:pPr>
        <w:spacing w:line="276" w:lineRule="auto"/>
        <w:jc w:val="both"/>
        <w:rPr>
          <w:rFonts w:ascii="Calibri" w:hAnsi="Calibri"/>
          <w:b/>
          <w:shd w:val="clear" w:color="auto" w:fill="FFFF00"/>
        </w:rPr>
      </w:pPr>
    </w:p>
    <w:p w14:paraId="569DC49D" w14:textId="5CF26BBA" w:rsidR="000025D4" w:rsidRPr="00637389" w:rsidRDefault="009710BC" w:rsidP="00F72600">
      <w:pPr>
        <w:spacing w:line="276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637389">
        <w:rPr>
          <w:rFonts w:ascii="Calibri" w:hAnsi="Calibri"/>
          <w:sz w:val="22"/>
          <w:szCs w:val="22"/>
          <w:shd w:val="clear" w:color="auto" w:fill="FFFFFF"/>
        </w:rPr>
        <w:t xml:space="preserve">Planowane przedsięwzięcie polegać będzie na </w:t>
      </w:r>
      <w:r w:rsidR="00637389" w:rsidRPr="00637389">
        <w:rPr>
          <w:rFonts w:ascii="Calibri" w:hAnsi="Calibri"/>
          <w:sz w:val="22"/>
          <w:szCs w:val="22"/>
          <w:shd w:val="clear" w:color="auto" w:fill="FFFFFF"/>
        </w:rPr>
        <w:t xml:space="preserve">nawadnianiu upraw warzywnych o pow. 2,19 ha przy zastosowaniu deszczowni szpulowej na działkach nr 461, 462, 464 obręb Komorze, pobór wody do nawadniania z rzeki </w:t>
      </w:r>
      <w:proofErr w:type="spellStart"/>
      <w:r w:rsidR="00637389" w:rsidRPr="00637389">
        <w:rPr>
          <w:rFonts w:ascii="Calibri" w:hAnsi="Calibri"/>
          <w:sz w:val="22"/>
          <w:szCs w:val="22"/>
          <w:shd w:val="clear" w:color="auto" w:fill="FFFFFF"/>
        </w:rPr>
        <w:t>Prosna</w:t>
      </w:r>
      <w:proofErr w:type="spellEnd"/>
      <w:r w:rsidR="00637389" w:rsidRPr="00637389">
        <w:rPr>
          <w:rFonts w:ascii="Calibri" w:hAnsi="Calibri"/>
          <w:sz w:val="22"/>
          <w:szCs w:val="22"/>
          <w:shd w:val="clear" w:color="auto" w:fill="FFFFFF"/>
        </w:rPr>
        <w:t>, działka nr 409 obręb Komorze, gmina Żerków</w:t>
      </w:r>
      <w:r w:rsidR="000025D4" w:rsidRPr="00637389">
        <w:rPr>
          <w:rFonts w:ascii="Calibri" w:hAnsi="Calibri"/>
          <w:sz w:val="22"/>
          <w:szCs w:val="22"/>
          <w:shd w:val="clear" w:color="auto" w:fill="FFFFFF"/>
        </w:rPr>
        <w:t xml:space="preserve">. </w:t>
      </w:r>
    </w:p>
    <w:p w14:paraId="26C9D884" w14:textId="0108EC29" w:rsidR="00637389" w:rsidRPr="00E94140" w:rsidRDefault="004D57E8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E94140">
        <w:rPr>
          <w:rFonts w:ascii="Calibri" w:eastAsia="Calibri" w:hAnsi="Calibri"/>
          <w:sz w:val="22"/>
          <w:szCs w:val="22"/>
          <w:lang w:eastAsia="en-US"/>
        </w:rPr>
        <w:t xml:space="preserve">Powierzchnia działki nr ewidencyjny </w:t>
      </w:r>
      <w:bookmarkStart w:id="0" w:name="_Hlk82689401"/>
      <w:r w:rsidR="00637389" w:rsidRPr="00E94140">
        <w:rPr>
          <w:rFonts w:ascii="Calibri" w:eastAsia="Calibri" w:hAnsi="Calibri"/>
          <w:sz w:val="22"/>
          <w:szCs w:val="22"/>
          <w:lang w:eastAsia="en-US"/>
        </w:rPr>
        <w:t>461</w:t>
      </w:r>
      <w:r w:rsidRPr="00E94140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End w:id="0"/>
      <w:r w:rsidRPr="00E94140">
        <w:rPr>
          <w:rFonts w:ascii="Calibri" w:eastAsia="Calibri" w:hAnsi="Calibri"/>
          <w:sz w:val="22"/>
          <w:szCs w:val="22"/>
          <w:lang w:eastAsia="en-US"/>
        </w:rPr>
        <w:t xml:space="preserve">wynosi </w:t>
      </w:r>
      <w:r w:rsidR="0047367B" w:rsidRPr="00E94140">
        <w:rPr>
          <w:rFonts w:ascii="Calibri" w:eastAsia="Calibri" w:hAnsi="Calibri"/>
          <w:sz w:val="22"/>
          <w:szCs w:val="22"/>
          <w:lang w:eastAsia="en-US"/>
        </w:rPr>
        <w:t>0</w:t>
      </w:r>
      <w:r w:rsidR="007E02D2" w:rsidRPr="00E94140">
        <w:rPr>
          <w:rFonts w:ascii="Calibri" w:eastAsia="Calibri" w:hAnsi="Calibri"/>
          <w:sz w:val="22"/>
          <w:szCs w:val="22"/>
          <w:lang w:eastAsia="en-US"/>
        </w:rPr>
        <w:t>,</w:t>
      </w:r>
      <w:r w:rsidR="00637389" w:rsidRPr="00E94140">
        <w:rPr>
          <w:rFonts w:ascii="Calibri" w:eastAsia="Calibri" w:hAnsi="Calibri"/>
          <w:sz w:val="22"/>
          <w:szCs w:val="22"/>
          <w:lang w:eastAsia="en-US"/>
        </w:rPr>
        <w:t>32</w:t>
      </w:r>
      <w:r w:rsidR="007E02D2" w:rsidRPr="00E94140">
        <w:rPr>
          <w:rFonts w:ascii="Calibri" w:eastAsia="Calibri" w:hAnsi="Calibri"/>
          <w:sz w:val="22"/>
          <w:szCs w:val="22"/>
          <w:lang w:eastAsia="en-US"/>
        </w:rPr>
        <w:t>00</w:t>
      </w:r>
      <w:r w:rsidRPr="00E94140">
        <w:rPr>
          <w:rFonts w:ascii="Calibri" w:eastAsia="Calibri" w:hAnsi="Calibri"/>
          <w:sz w:val="22"/>
          <w:szCs w:val="22"/>
          <w:lang w:eastAsia="en-US"/>
        </w:rPr>
        <w:t xml:space="preserve"> ha i stanowi grunty orne</w:t>
      </w:r>
      <w:r w:rsidR="007E02D2" w:rsidRPr="00E94140">
        <w:rPr>
          <w:rFonts w:ascii="Calibri" w:eastAsia="Calibri" w:hAnsi="Calibri"/>
          <w:sz w:val="22"/>
          <w:szCs w:val="22"/>
          <w:lang w:eastAsia="en-US"/>
        </w:rPr>
        <w:t xml:space="preserve"> k</w:t>
      </w:r>
      <w:r w:rsidRPr="00E94140">
        <w:rPr>
          <w:rFonts w:ascii="Calibri" w:eastAsia="Calibri" w:hAnsi="Calibri"/>
          <w:sz w:val="22"/>
          <w:szCs w:val="22"/>
          <w:lang w:eastAsia="en-US"/>
        </w:rPr>
        <w:t>las bonitacyjnych</w:t>
      </w:r>
      <w:r w:rsidR="0047367B" w:rsidRPr="00E94140">
        <w:rPr>
          <w:rFonts w:ascii="Calibri" w:eastAsia="Calibri" w:hAnsi="Calibri"/>
          <w:sz w:val="22"/>
          <w:szCs w:val="22"/>
          <w:lang w:eastAsia="en-US"/>
        </w:rPr>
        <w:t xml:space="preserve"> RV</w:t>
      </w:r>
      <w:r w:rsidR="00637389" w:rsidRPr="00E94140">
        <w:rPr>
          <w:rFonts w:ascii="Calibri" w:eastAsia="Calibri" w:hAnsi="Calibri"/>
          <w:sz w:val="22"/>
          <w:szCs w:val="22"/>
          <w:lang w:eastAsia="en-US"/>
        </w:rPr>
        <w:t xml:space="preserve">I, natomiast powierzchnia działki nr 462 wynosi 0,9900 ha i stanowi grunty orne klas bonitacyjnych RV, RVI, </w:t>
      </w:r>
      <w:proofErr w:type="spellStart"/>
      <w:r w:rsidR="00637389" w:rsidRPr="00E94140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637389" w:rsidRPr="00E94140">
        <w:rPr>
          <w:rFonts w:ascii="Calibri" w:eastAsia="Calibri" w:hAnsi="Calibri"/>
          <w:sz w:val="22"/>
          <w:szCs w:val="22"/>
          <w:lang w:eastAsia="en-US"/>
        </w:rPr>
        <w:t xml:space="preserve"> oraz powierzchnia działki nr 46</w:t>
      </w:r>
      <w:r w:rsidR="00E94140" w:rsidRPr="00E94140">
        <w:rPr>
          <w:rFonts w:ascii="Calibri" w:eastAsia="Calibri" w:hAnsi="Calibri"/>
          <w:sz w:val="22"/>
          <w:szCs w:val="22"/>
          <w:lang w:eastAsia="en-US"/>
        </w:rPr>
        <w:t>4</w:t>
      </w:r>
      <w:r w:rsidR="00637389" w:rsidRPr="00E94140">
        <w:rPr>
          <w:rFonts w:ascii="Calibri" w:eastAsia="Calibri" w:hAnsi="Calibri"/>
          <w:sz w:val="22"/>
          <w:szCs w:val="22"/>
          <w:lang w:eastAsia="en-US"/>
        </w:rPr>
        <w:t xml:space="preserve"> wynosi 0,9</w:t>
      </w:r>
      <w:r w:rsidR="00E94140" w:rsidRPr="00E94140">
        <w:rPr>
          <w:rFonts w:ascii="Calibri" w:eastAsia="Calibri" w:hAnsi="Calibri"/>
          <w:sz w:val="22"/>
          <w:szCs w:val="22"/>
          <w:lang w:eastAsia="en-US"/>
        </w:rPr>
        <w:t>1</w:t>
      </w:r>
      <w:r w:rsidR="00637389" w:rsidRPr="00E94140">
        <w:rPr>
          <w:rFonts w:ascii="Calibri" w:eastAsia="Calibri" w:hAnsi="Calibri"/>
          <w:sz w:val="22"/>
          <w:szCs w:val="22"/>
          <w:lang w:eastAsia="en-US"/>
        </w:rPr>
        <w:t xml:space="preserve">00 ha i stanowi grunty orne </w:t>
      </w:r>
      <w:r w:rsidR="00E94140" w:rsidRPr="00E94140">
        <w:rPr>
          <w:rFonts w:ascii="Calibri" w:eastAsia="Calibri" w:hAnsi="Calibri"/>
          <w:sz w:val="22"/>
          <w:szCs w:val="22"/>
          <w:lang w:eastAsia="en-US"/>
        </w:rPr>
        <w:t xml:space="preserve">oraz grunty pod rowami, pastwiska trwałe </w:t>
      </w:r>
      <w:r w:rsidR="00637389" w:rsidRPr="00E94140">
        <w:rPr>
          <w:rFonts w:ascii="Calibri" w:eastAsia="Calibri" w:hAnsi="Calibri"/>
          <w:sz w:val="22"/>
          <w:szCs w:val="22"/>
          <w:lang w:eastAsia="en-US"/>
        </w:rPr>
        <w:t xml:space="preserve">klas bonitacyjnych </w:t>
      </w:r>
      <w:proofErr w:type="spellStart"/>
      <w:r w:rsidR="00E94140" w:rsidRPr="00E94140">
        <w:rPr>
          <w:rFonts w:ascii="Calibri" w:eastAsia="Calibri" w:hAnsi="Calibri"/>
          <w:sz w:val="22"/>
          <w:szCs w:val="22"/>
          <w:lang w:eastAsia="en-US"/>
        </w:rPr>
        <w:t>RIIIa</w:t>
      </w:r>
      <w:proofErr w:type="spellEnd"/>
      <w:r w:rsidR="00E94140" w:rsidRPr="00E9414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E94140" w:rsidRPr="00E94140">
        <w:rPr>
          <w:rFonts w:ascii="Calibri" w:eastAsia="Calibri" w:hAnsi="Calibri"/>
          <w:sz w:val="22"/>
          <w:szCs w:val="22"/>
          <w:lang w:eastAsia="en-US"/>
        </w:rPr>
        <w:t>RIVa</w:t>
      </w:r>
      <w:proofErr w:type="spellEnd"/>
      <w:r w:rsidR="00E94140" w:rsidRPr="00E94140">
        <w:rPr>
          <w:rFonts w:ascii="Calibri" w:eastAsia="Calibri" w:hAnsi="Calibri"/>
          <w:sz w:val="22"/>
          <w:szCs w:val="22"/>
          <w:lang w:eastAsia="en-US"/>
        </w:rPr>
        <w:t xml:space="preserve">, W, </w:t>
      </w:r>
      <w:proofErr w:type="spellStart"/>
      <w:r w:rsidR="00E94140" w:rsidRPr="00E94140">
        <w:rPr>
          <w:rFonts w:ascii="Calibri" w:eastAsia="Calibri" w:hAnsi="Calibri"/>
          <w:sz w:val="22"/>
          <w:szCs w:val="22"/>
          <w:lang w:eastAsia="en-US"/>
        </w:rPr>
        <w:t>PsIV</w:t>
      </w:r>
      <w:proofErr w:type="spellEnd"/>
      <w:r w:rsidRPr="00E94140">
        <w:rPr>
          <w:rFonts w:ascii="Calibri" w:eastAsia="Calibri" w:hAnsi="Calibri"/>
          <w:sz w:val="22"/>
          <w:szCs w:val="22"/>
          <w:lang w:eastAsia="en-US"/>
        </w:rPr>
        <w:t>.</w:t>
      </w:r>
      <w:r w:rsidR="00C4566F" w:rsidRPr="00E94140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7E6134" w:rsidRPr="00E94140">
        <w:rPr>
          <w:rFonts w:ascii="Calibri" w:eastAsia="Calibri" w:hAnsi="Calibri"/>
          <w:sz w:val="22"/>
          <w:szCs w:val="22"/>
          <w:lang w:eastAsia="en-US"/>
        </w:rPr>
        <w:t xml:space="preserve">Obecnie teren, na którym planuje się realizację inwestycji </w:t>
      </w:r>
      <w:r w:rsidR="00B9654B" w:rsidRPr="00E94140">
        <w:rPr>
          <w:rFonts w:ascii="Calibri" w:eastAsia="Calibri" w:hAnsi="Calibri"/>
          <w:sz w:val="22"/>
          <w:szCs w:val="22"/>
          <w:lang w:eastAsia="en-US"/>
        </w:rPr>
        <w:t>jest wykorzystywany rolniczo</w:t>
      </w:r>
      <w:r w:rsidR="00637389" w:rsidRPr="00637389">
        <w:rPr>
          <w:rFonts w:ascii="Calibri" w:hAnsi="Calibri"/>
          <w:sz w:val="22"/>
          <w:szCs w:val="22"/>
          <w:shd w:val="clear" w:color="auto" w:fill="FFFFFF"/>
        </w:rPr>
        <w:t>. Najbliższy budynek mieszkalny znajduje się w odległości ok 571,0 m na działce nr ewidencyjny 470 natomiast budynek gospodarczy  na tej samej działce w odległości 538,0 m. Na działkach nr ewidencyjny  461, 462, 464 obręb Komorze nie obowiązuje miejscowy plan zagospodarowania przestrzennego.</w:t>
      </w:r>
    </w:p>
    <w:p w14:paraId="1989B7E7" w14:textId="73335504" w:rsidR="00637389" w:rsidRPr="00637389" w:rsidRDefault="002A191D" w:rsidP="007E6134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Planowana inwestycja polegać będzie na gospodarowaniu wodą w rolnictwie – nawadnianiu upraw warzywnych przy pomocy deszczowni szpulowej zlokalizowanych na działkach o nr.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ewid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. 461, 462, 464 obręb Komorze o łącznej powierzchni 2,22 ha. Nawadnianie planuje prowadzić się na obszarze 2,19 ha w okresie od 15 marca do 31 lipca. Nawadnianie uzależnione jest od cyklu produkcyjnego oraz rodzaju uprawianych warzyw. Na przedmiotowych działkach uprawiane są przemiennie: pietruszka, burak ćwikłowy itp. Są to warzywa o większych wymaganiach wodnych. Zgodnie z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k.i.p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. woda do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nawodnień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 pobierana będzie z rzeki Prosny, dz. nr 409 obręb Komorze. Sezonowa dawka nawodnieniowa obliczona została dla roku średnio-suchego i optymalnych potrzeb wodnych roślin. Pobór wód z rzeki Prosny do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nawodnień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 przewiduje się w ilości: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Qmax.roczna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 = 2860 m</w:t>
      </w:r>
      <w:r w:rsidRPr="00800B04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/rok, </w:t>
      </w:r>
      <w:r w:rsidR="003A04BA">
        <w:rPr>
          <w:rFonts w:ascii="Calibri" w:hAnsi="Calibri"/>
          <w:sz w:val="22"/>
          <w:szCs w:val="22"/>
          <w:shd w:val="clear" w:color="auto" w:fill="FFFFFF"/>
        </w:rPr>
        <w:t xml:space="preserve">                      </w:t>
      </w:r>
      <w:r w:rsidRPr="002A191D">
        <w:rPr>
          <w:rFonts w:ascii="Calibri" w:hAnsi="Calibri"/>
          <w:sz w:val="22"/>
          <w:szCs w:val="22"/>
          <w:shd w:val="clear" w:color="auto" w:fill="FFFFFF"/>
        </w:rPr>
        <w:t>Q dobowe = 20,6 m</w:t>
      </w:r>
      <w:r w:rsidRPr="00800B04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/dobę, Q </w:t>
      </w:r>
      <w:proofErr w:type="spellStart"/>
      <w:r w:rsidRPr="002A191D">
        <w:rPr>
          <w:rFonts w:ascii="Calibri" w:hAnsi="Calibri"/>
          <w:sz w:val="22"/>
          <w:szCs w:val="22"/>
          <w:shd w:val="clear" w:color="auto" w:fill="FFFFFF"/>
        </w:rPr>
        <w:t>max.h</w:t>
      </w:r>
      <w:proofErr w:type="spellEnd"/>
      <w:r w:rsidRPr="002A191D">
        <w:rPr>
          <w:rFonts w:ascii="Calibri" w:hAnsi="Calibri"/>
          <w:sz w:val="22"/>
          <w:szCs w:val="22"/>
          <w:shd w:val="clear" w:color="auto" w:fill="FFFFFF"/>
        </w:rPr>
        <w:t>= 2,57 m</w:t>
      </w:r>
      <w:r w:rsidRPr="00800B04">
        <w:rPr>
          <w:rFonts w:ascii="Calibri" w:hAnsi="Calibri"/>
          <w:sz w:val="22"/>
          <w:szCs w:val="22"/>
          <w:shd w:val="clear" w:color="auto" w:fill="FFFFFF"/>
          <w:vertAlign w:val="superscript"/>
        </w:rPr>
        <w:t>3</w:t>
      </w:r>
      <w:r w:rsidRPr="002A191D">
        <w:rPr>
          <w:rFonts w:ascii="Calibri" w:hAnsi="Calibri"/>
          <w:sz w:val="22"/>
          <w:szCs w:val="22"/>
          <w:shd w:val="clear" w:color="auto" w:fill="FFFFFF"/>
        </w:rPr>
        <w:t xml:space="preserve">/h. W celu ograniczenia strat wody związanych </w:t>
      </w:r>
      <w:r w:rsidR="003A04BA">
        <w:rPr>
          <w:rFonts w:ascii="Calibri" w:hAnsi="Calibri"/>
          <w:sz w:val="22"/>
          <w:szCs w:val="22"/>
          <w:shd w:val="clear" w:color="auto" w:fill="FFFFFF"/>
        </w:rPr>
        <w:t xml:space="preserve">                         </w:t>
      </w:r>
      <w:r w:rsidRPr="002A191D">
        <w:rPr>
          <w:rFonts w:ascii="Calibri" w:hAnsi="Calibri"/>
          <w:sz w:val="22"/>
          <w:szCs w:val="22"/>
          <w:shd w:val="clear" w:color="auto" w:fill="FFFFFF"/>
        </w:rPr>
        <w:t>z nadmiernym parowaniem nawadnianie planowane jest poza godzinami silnego nasłonecznienia. Inwestor zobligowany jest do uzyskania pozwolenia wodnoprawnego na pobór wód powierzchniowych.</w:t>
      </w:r>
    </w:p>
    <w:p w14:paraId="4B78026B" w14:textId="77777777" w:rsidR="002A191D" w:rsidRDefault="000149BD" w:rsidP="00FB69A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69EF">
        <w:rPr>
          <w:rFonts w:ascii="Calibri" w:eastAsia="Calibri" w:hAnsi="Calibri"/>
          <w:sz w:val="22"/>
          <w:szCs w:val="22"/>
          <w:lang w:eastAsia="en-US"/>
        </w:rPr>
        <w:t xml:space="preserve">Teren przeznaczony pod przedsięwzięcie </w:t>
      </w:r>
      <w:r w:rsidR="002A191D" w:rsidRPr="00B369EF">
        <w:rPr>
          <w:rFonts w:ascii="Calibri" w:eastAsia="Calibri" w:hAnsi="Calibri"/>
          <w:sz w:val="22"/>
          <w:szCs w:val="22"/>
          <w:lang w:eastAsia="en-US"/>
        </w:rPr>
        <w:t>zlokalizowany jest na obszarze chronionego krajobrazu „Szwajcaria Żerkowska”, który nie ma obowiązujących zakazów. Obszarami Natura 2000</w:t>
      </w:r>
      <w:r w:rsidR="002A191D" w:rsidRPr="002A191D">
        <w:rPr>
          <w:rFonts w:ascii="Calibri" w:eastAsia="Calibri" w:hAnsi="Calibri"/>
          <w:sz w:val="22"/>
          <w:szCs w:val="22"/>
          <w:lang w:eastAsia="en-US"/>
        </w:rPr>
        <w:t xml:space="preserve"> zlokalizowanymi najbliżej planowanego przedsięwzięcia są: obszar mający znaczenie dla Wspólnoty Ostoja Nadwarciańska PLH300009, oddalony o 2,8 km i obszar specjalnej ochrony ptaków Dolina Środkowej Warty PLB300002, oddalony o 3,6 km od przedsięwzięcia</w:t>
      </w:r>
      <w:r w:rsidR="002A191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790869B" w14:textId="5601A241" w:rsidR="009F0940" w:rsidRPr="00637389" w:rsidRDefault="009F0940" w:rsidP="00FB69A1">
      <w:pPr>
        <w:spacing w:line="276" w:lineRule="auto"/>
        <w:jc w:val="both"/>
        <w:rPr>
          <w:rFonts w:ascii="Calibri" w:hAnsi="Calibri"/>
          <w:sz w:val="22"/>
          <w:szCs w:val="22"/>
          <w:highlight w:val="yellow"/>
          <w:shd w:val="clear" w:color="auto" w:fill="FFFFFF"/>
        </w:rPr>
      </w:pPr>
    </w:p>
    <w:sectPr w:rsidR="009F0940" w:rsidRPr="006373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8C1" w14:textId="77777777" w:rsidR="000F0A66" w:rsidRDefault="000F0A66">
      <w:r>
        <w:separator/>
      </w:r>
    </w:p>
  </w:endnote>
  <w:endnote w:type="continuationSeparator" w:id="0">
    <w:p w14:paraId="6380187C" w14:textId="77777777" w:rsidR="000F0A66" w:rsidRDefault="000F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D92" w14:textId="77777777" w:rsidR="006F09F1" w:rsidRDefault="00F1788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72600">
      <w:rPr>
        <w:noProof/>
      </w:rPr>
      <w:t>1</w:t>
    </w:r>
    <w:r>
      <w:fldChar w:fldCharType="end"/>
    </w:r>
  </w:p>
  <w:p w14:paraId="0DE01FA7" w14:textId="77777777" w:rsidR="006F09F1" w:rsidRDefault="006F0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C20" w14:textId="77777777" w:rsidR="000F0A66" w:rsidRDefault="000F0A66">
      <w:r>
        <w:separator/>
      </w:r>
    </w:p>
  </w:footnote>
  <w:footnote w:type="continuationSeparator" w:id="0">
    <w:p w14:paraId="7A94CF8A" w14:textId="77777777" w:rsidR="000F0A66" w:rsidRDefault="000F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564"/>
    <w:rsid w:val="000025D4"/>
    <w:rsid w:val="00003645"/>
    <w:rsid w:val="00011184"/>
    <w:rsid w:val="000149BD"/>
    <w:rsid w:val="00023018"/>
    <w:rsid w:val="00052733"/>
    <w:rsid w:val="0005413A"/>
    <w:rsid w:val="0006113B"/>
    <w:rsid w:val="00067D72"/>
    <w:rsid w:val="00080599"/>
    <w:rsid w:val="00080A82"/>
    <w:rsid w:val="00083FE9"/>
    <w:rsid w:val="000A0744"/>
    <w:rsid w:val="000C19A9"/>
    <w:rsid w:val="000C4807"/>
    <w:rsid w:val="000E5FD0"/>
    <w:rsid w:val="000F0A66"/>
    <w:rsid w:val="00107492"/>
    <w:rsid w:val="00110F28"/>
    <w:rsid w:val="00196EDC"/>
    <w:rsid w:val="001C5868"/>
    <w:rsid w:val="00203779"/>
    <w:rsid w:val="00223A92"/>
    <w:rsid w:val="00224792"/>
    <w:rsid w:val="00250AB5"/>
    <w:rsid w:val="00282C96"/>
    <w:rsid w:val="002A191D"/>
    <w:rsid w:val="002B6F0A"/>
    <w:rsid w:val="002C4D06"/>
    <w:rsid w:val="002C7987"/>
    <w:rsid w:val="00306B53"/>
    <w:rsid w:val="00310ECB"/>
    <w:rsid w:val="003408C9"/>
    <w:rsid w:val="00382645"/>
    <w:rsid w:val="003A04BA"/>
    <w:rsid w:val="003E3999"/>
    <w:rsid w:val="00416B37"/>
    <w:rsid w:val="00425A0C"/>
    <w:rsid w:val="004316BD"/>
    <w:rsid w:val="0044250E"/>
    <w:rsid w:val="00452113"/>
    <w:rsid w:val="00454BD7"/>
    <w:rsid w:val="00455EB7"/>
    <w:rsid w:val="00464E63"/>
    <w:rsid w:val="00472E99"/>
    <w:rsid w:val="0047367B"/>
    <w:rsid w:val="00475C6A"/>
    <w:rsid w:val="00485564"/>
    <w:rsid w:val="004D475C"/>
    <w:rsid w:val="004D57E8"/>
    <w:rsid w:val="00506C5F"/>
    <w:rsid w:val="00547DBE"/>
    <w:rsid w:val="00561C69"/>
    <w:rsid w:val="005B7D89"/>
    <w:rsid w:val="005F6666"/>
    <w:rsid w:val="00602E2C"/>
    <w:rsid w:val="00631E7A"/>
    <w:rsid w:val="00632340"/>
    <w:rsid w:val="00637389"/>
    <w:rsid w:val="00646F06"/>
    <w:rsid w:val="0066491C"/>
    <w:rsid w:val="006817DB"/>
    <w:rsid w:val="006E31D9"/>
    <w:rsid w:val="006F06AF"/>
    <w:rsid w:val="006F09F1"/>
    <w:rsid w:val="00700FFC"/>
    <w:rsid w:val="0071001C"/>
    <w:rsid w:val="00716907"/>
    <w:rsid w:val="0071697B"/>
    <w:rsid w:val="00725365"/>
    <w:rsid w:val="00767BD4"/>
    <w:rsid w:val="007B4326"/>
    <w:rsid w:val="007D4514"/>
    <w:rsid w:val="007E02D2"/>
    <w:rsid w:val="007E6134"/>
    <w:rsid w:val="00800B04"/>
    <w:rsid w:val="008020E3"/>
    <w:rsid w:val="008042A4"/>
    <w:rsid w:val="00806B36"/>
    <w:rsid w:val="00814AF5"/>
    <w:rsid w:val="0083029D"/>
    <w:rsid w:val="00864797"/>
    <w:rsid w:val="008673A4"/>
    <w:rsid w:val="0086780E"/>
    <w:rsid w:val="00875105"/>
    <w:rsid w:val="00941237"/>
    <w:rsid w:val="009710BC"/>
    <w:rsid w:val="009D0083"/>
    <w:rsid w:val="009D6BEC"/>
    <w:rsid w:val="009D7544"/>
    <w:rsid w:val="009E5F0C"/>
    <w:rsid w:val="009F0940"/>
    <w:rsid w:val="009F3E5A"/>
    <w:rsid w:val="00A03C3A"/>
    <w:rsid w:val="00A30400"/>
    <w:rsid w:val="00A97B58"/>
    <w:rsid w:val="00AE2095"/>
    <w:rsid w:val="00B02B4C"/>
    <w:rsid w:val="00B369EF"/>
    <w:rsid w:val="00B40C48"/>
    <w:rsid w:val="00B420FC"/>
    <w:rsid w:val="00B5002D"/>
    <w:rsid w:val="00B81EC2"/>
    <w:rsid w:val="00B82F40"/>
    <w:rsid w:val="00B8598C"/>
    <w:rsid w:val="00B9654B"/>
    <w:rsid w:val="00BB5C04"/>
    <w:rsid w:val="00BF456B"/>
    <w:rsid w:val="00C1740E"/>
    <w:rsid w:val="00C21B74"/>
    <w:rsid w:val="00C4566F"/>
    <w:rsid w:val="00C70A90"/>
    <w:rsid w:val="00CE3921"/>
    <w:rsid w:val="00D12E40"/>
    <w:rsid w:val="00D934DB"/>
    <w:rsid w:val="00D941A6"/>
    <w:rsid w:val="00DD67AA"/>
    <w:rsid w:val="00E436F2"/>
    <w:rsid w:val="00E47A2B"/>
    <w:rsid w:val="00E611A7"/>
    <w:rsid w:val="00E82507"/>
    <w:rsid w:val="00E901A0"/>
    <w:rsid w:val="00E94140"/>
    <w:rsid w:val="00E94284"/>
    <w:rsid w:val="00EA08E4"/>
    <w:rsid w:val="00EB1F3D"/>
    <w:rsid w:val="00EB4198"/>
    <w:rsid w:val="00EC120F"/>
    <w:rsid w:val="00EC3B70"/>
    <w:rsid w:val="00EF2D35"/>
    <w:rsid w:val="00EF35E7"/>
    <w:rsid w:val="00EF69F1"/>
    <w:rsid w:val="00EF7FB6"/>
    <w:rsid w:val="00F05A05"/>
    <w:rsid w:val="00F17889"/>
    <w:rsid w:val="00F5047E"/>
    <w:rsid w:val="00F72600"/>
    <w:rsid w:val="00F87DF2"/>
    <w:rsid w:val="00F94A1E"/>
    <w:rsid w:val="00FB69A1"/>
    <w:rsid w:val="00FE17B0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AC3"/>
  <w15:docId w15:val="{52969487-91A3-43B2-83BF-DE4A35C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556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855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D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Szczepaniak</dc:creator>
  <cp:lastModifiedBy>Paulina Nowak</cp:lastModifiedBy>
  <cp:revision>91</cp:revision>
  <cp:lastPrinted>2023-05-04T12:09:00Z</cp:lastPrinted>
  <dcterms:created xsi:type="dcterms:W3CDTF">2014-02-27T10:02:00Z</dcterms:created>
  <dcterms:modified xsi:type="dcterms:W3CDTF">2023-05-10T06:23:00Z</dcterms:modified>
</cp:coreProperties>
</file>