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3F3B" w14:textId="77777777" w:rsidR="00547DBE" w:rsidRDefault="00547DBE" w:rsidP="00F94A1E">
      <w:pPr>
        <w:spacing w:line="276" w:lineRule="auto"/>
        <w:jc w:val="both"/>
        <w:rPr>
          <w:rFonts w:ascii="Calibri" w:hAnsi="Calibri"/>
          <w:sz w:val="22"/>
          <w:lang w:eastAsia="x-none"/>
        </w:rPr>
      </w:pPr>
    </w:p>
    <w:p w14:paraId="0AF1B88B" w14:textId="74BD436F" w:rsidR="00F72600" w:rsidRPr="00B5002D" w:rsidRDefault="00A97B58" w:rsidP="00A97B58">
      <w:pPr>
        <w:spacing w:line="276" w:lineRule="auto"/>
        <w:jc w:val="both"/>
        <w:rPr>
          <w:rFonts w:ascii="Calibri" w:hAnsi="Calibri"/>
          <w:b/>
        </w:rPr>
      </w:pPr>
      <w:r>
        <w:rPr>
          <w:rFonts w:ascii="Calibri" w:hAnsi="Calibri"/>
          <w:sz w:val="22"/>
          <w:lang w:eastAsia="x-none"/>
        </w:rPr>
        <w:t xml:space="preserve">                                                           </w:t>
      </w:r>
      <w:r w:rsidR="00F72600" w:rsidRPr="00B5002D">
        <w:rPr>
          <w:rFonts w:ascii="Calibri" w:hAnsi="Calibri"/>
          <w:b/>
        </w:rPr>
        <w:t>Załącznik nr 1 do Decyzji nr</w:t>
      </w:r>
      <w:r w:rsidR="00052CF9" w:rsidRPr="00052CF9">
        <w:t xml:space="preserve"> </w:t>
      </w:r>
      <w:r w:rsidR="00052CF9" w:rsidRPr="00052CF9">
        <w:rPr>
          <w:rFonts w:ascii="Calibri" w:hAnsi="Calibri"/>
          <w:b/>
        </w:rPr>
        <w:t>RIGO.GOK-OŚ.6220.14.202</w:t>
      </w:r>
      <w:r w:rsidR="00DA676B">
        <w:rPr>
          <w:rFonts w:ascii="Calibri" w:hAnsi="Calibri"/>
          <w:b/>
        </w:rPr>
        <w:t>3</w:t>
      </w:r>
      <w:r w:rsidR="00052CF9" w:rsidRPr="00052CF9">
        <w:rPr>
          <w:rFonts w:ascii="Calibri" w:hAnsi="Calibri"/>
          <w:b/>
        </w:rPr>
        <w:t>PN.18</w:t>
      </w:r>
      <w:r w:rsidR="002B6F0A" w:rsidRPr="002B6F0A">
        <w:rPr>
          <w:rFonts w:ascii="Calibri" w:hAnsi="Calibri"/>
          <w:b/>
        </w:rPr>
        <w:t xml:space="preserve">                                                                             </w:t>
      </w:r>
      <w:r w:rsidR="00475C6A" w:rsidRPr="00B5002D">
        <w:rPr>
          <w:rFonts w:ascii="Calibri" w:hAnsi="Calibri"/>
          <w:b/>
        </w:rPr>
        <w:t xml:space="preserve">                                                                             </w:t>
      </w:r>
      <w:r w:rsidR="00F72600" w:rsidRPr="00B5002D">
        <w:rPr>
          <w:rFonts w:ascii="Calibri" w:hAnsi="Calibri"/>
          <w:b/>
        </w:rPr>
        <w:t xml:space="preserve"> </w:t>
      </w:r>
    </w:p>
    <w:p w14:paraId="76415481" w14:textId="365FE404" w:rsidR="00F72600" w:rsidRPr="00B5002D" w:rsidRDefault="00F72600" w:rsidP="00F72600">
      <w:pPr>
        <w:spacing w:line="276" w:lineRule="auto"/>
        <w:jc w:val="both"/>
        <w:rPr>
          <w:rFonts w:ascii="Calibri" w:hAnsi="Calibri"/>
          <w:b/>
        </w:rPr>
      </w:pPr>
      <w:r w:rsidRPr="00B5002D">
        <w:rPr>
          <w:rFonts w:ascii="Calibri" w:hAnsi="Calibri"/>
          <w:b/>
        </w:rPr>
        <w:t xml:space="preserve"> </w:t>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Pr="00B5002D">
        <w:rPr>
          <w:rFonts w:ascii="Calibri" w:hAnsi="Calibri"/>
          <w:b/>
        </w:rPr>
        <w:tab/>
      </w:r>
      <w:r w:rsidR="00475C6A" w:rsidRPr="00B5002D">
        <w:rPr>
          <w:rFonts w:ascii="Calibri" w:hAnsi="Calibri"/>
          <w:b/>
        </w:rPr>
        <w:t xml:space="preserve">             </w:t>
      </w:r>
      <w:r w:rsidRPr="00B47FFB">
        <w:rPr>
          <w:rFonts w:ascii="Calibri" w:hAnsi="Calibri"/>
          <w:b/>
        </w:rPr>
        <w:t xml:space="preserve">z dnia </w:t>
      </w:r>
      <w:r w:rsidR="00052CF9" w:rsidRPr="00B47FFB">
        <w:rPr>
          <w:rFonts w:ascii="Calibri" w:hAnsi="Calibri"/>
          <w:b/>
        </w:rPr>
        <w:t>22</w:t>
      </w:r>
      <w:r w:rsidRPr="00B47FFB">
        <w:rPr>
          <w:rFonts w:ascii="Calibri" w:hAnsi="Calibri"/>
          <w:b/>
        </w:rPr>
        <w:t>.</w:t>
      </w:r>
      <w:r w:rsidR="00052CF9" w:rsidRPr="00B47FFB">
        <w:rPr>
          <w:rFonts w:ascii="Calibri" w:hAnsi="Calibri"/>
          <w:b/>
        </w:rPr>
        <w:t>12</w:t>
      </w:r>
      <w:r w:rsidRPr="00B47FFB">
        <w:rPr>
          <w:rFonts w:ascii="Calibri" w:hAnsi="Calibri"/>
          <w:b/>
        </w:rPr>
        <w:t>.20</w:t>
      </w:r>
      <w:r w:rsidR="00475C6A" w:rsidRPr="00B47FFB">
        <w:rPr>
          <w:rFonts w:ascii="Calibri" w:hAnsi="Calibri"/>
          <w:b/>
        </w:rPr>
        <w:t>2</w:t>
      </w:r>
      <w:r w:rsidR="002B6F0A" w:rsidRPr="00B47FFB">
        <w:rPr>
          <w:rFonts w:ascii="Calibri" w:hAnsi="Calibri"/>
          <w:b/>
        </w:rPr>
        <w:t>3</w:t>
      </w:r>
      <w:r w:rsidR="00475C6A" w:rsidRPr="00B47FFB">
        <w:rPr>
          <w:rFonts w:ascii="Calibri" w:hAnsi="Calibri"/>
          <w:b/>
        </w:rPr>
        <w:t xml:space="preserve"> </w:t>
      </w:r>
      <w:r w:rsidRPr="00B47FFB">
        <w:rPr>
          <w:rFonts w:ascii="Calibri" w:hAnsi="Calibri"/>
          <w:b/>
        </w:rPr>
        <w:t>r.</w:t>
      </w:r>
    </w:p>
    <w:p w14:paraId="4353D8EA" w14:textId="77777777" w:rsidR="00F72600" w:rsidRPr="00B5002D" w:rsidRDefault="00F72600" w:rsidP="00F72600">
      <w:pPr>
        <w:spacing w:line="276" w:lineRule="auto"/>
        <w:jc w:val="both"/>
        <w:rPr>
          <w:rFonts w:ascii="Calibri" w:hAnsi="Calibri"/>
          <w:b/>
        </w:rPr>
      </w:pPr>
    </w:p>
    <w:p w14:paraId="02B5732F" w14:textId="77777777" w:rsidR="00F72600" w:rsidRPr="00416B37" w:rsidRDefault="00F72600" w:rsidP="00F72600">
      <w:pPr>
        <w:spacing w:line="276" w:lineRule="auto"/>
        <w:jc w:val="both"/>
        <w:rPr>
          <w:rFonts w:ascii="Calibri" w:hAnsi="Calibri"/>
          <w:b/>
          <w:highlight w:val="yellow"/>
        </w:rPr>
      </w:pPr>
    </w:p>
    <w:p w14:paraId="06109451" w14:textId="77777777" w:rsidR="00F72600" w:rsidRPr="00416B37" w:rsidRDefault="00F72600" w:rsidP="00F72600">
      <w:pPr>
        <w:spacing w:line="276" w:lineRule="auto"/>
        <w:jc w:val="both"/>
        <w:rPr>
          <w:sz w:val="28"/>
          <w:szCs w:val="28"/>
          <w:highlight w:val="yellow"/>
        </w:rPr>
      </w:pPr>
    </w:p>
    <w:p w14:paraId="45168A6B" w14:textId="77777777" w:rsidR="00F72600" w:rsidRPr="00EC120F" w:rsidRDefault="00F72600" w:rsidP="00F72600">
      <w:pPr>
        <w:spacing w:line="276" w:lineRule="auto"/>
        <w:jc w:val="center"/>
        <w:rPr>
          <w:sz w:val="28"/>
          <w:szCs w:val="28"/>
        </w:rPr>
      </w:pPr>
    </w:p>
    <w:p w14:paraId="0CC9150A" w14:textId="77777777" w:rsidR="00F72600" w:rsidRPr="00EC120F" w:rsidRDefault="00F72600" w:rsidP="00F72600">
      <w:pPr>
        <w:spacing w:line="276" w:lineRule="auto"/>
        <w:jc w:val="center"/>
        <w:rPr>
          <w:rFonts w:ascii="Calibri" w:hAnsi="Calibri"/>
          <w:b/>
        </w:rPr>
      </w:pPr>
      <w:r w:rsidRPr="00EC120F">
        <w:rPr>
          <w:rFonts w:ascii="Calibri" w:hAnsi="Calibri"/>
          <w:b/>
        </w:rPr>
        <w:t xml:space="preserve">Charakterystyka planowanego przedsięwzięcia </w:t>
      </w:r>
    </w:p>
    <w:p w14:paraId="1938D396" w14:textId="77777777" w:rsidR="00F72600" w:rsidRPr="00EC120F" w:rsidRDefault="00F72600" w:rsidP="00F72600">
      <w:pPr>
        <w:spacing w:line="276" w:lineRule="auto"/>
        <w:jc w:val="both"/>
        <w:rPr>
          <w:rFonts w:ascii="Calibri" w:hAnsi="Calibri"/>
          <w:b/>
          <w:shd w:val="clear" w:color="auto" w:fill="FFFF00"/>
        </w:rPr>
      </w:pPr>
    </w:p>
    <w:p w14:paraId="569DC49D" w14:textId="1704DED5" w:rsidR="000025D4" w:rsidRDefault="009710BC" w:rsidP="00F72600">
      <w:pPr>
        <w:spacing w:line="276" w:lineRule="auto"/>
        <w:jc w:val="both"/>
        <w:rPr>
          <w:rFonts w:ascii="Calibri" w:hAnsi="Calibri"/>
          <w:sz w:val="22"/>
          <w:szCs w:val="22"/>
          <w:highlight w:val="yellow"/>
          <w:shd w:val="clear" w:color="auto" w:fill="FFFFFF"/>
        </w:rPr>
      </w:pPr>
      <w:r w:rsidRPr="00EC120F">
        <w:rPr>
          <w:rFonts w:ascii="Calibri" w:hAnsi="Calibri"/>
          <w:sz w:val="22"/>
          <w:szCs w:val="22"/>
          <w:shd w:val="clear" w:color="auto" w:fill="FFFFFF"/>
        </w:rPr>
        <w:t xml:space="preserve">Planowane przedsięwzięcie polegać będzie na </w:t>
      </w:r>
      <w:r w:rsidR="000025D4" w:rsidRPr="00EC120F">
        <w:rPr>
          <w:rFonts w:ascii="Calibri" w:hAnsi="Calibri"/>
          <w:sz w:val="22"/>
          <w:szCs w:val="22"/>
          <w:shd w:val="clear" w:color="auto" w:fill="FFFFFF"/>
        </w:rPr>
        <w:t>budowie</w:t>
      </w:r>
      <w:r w:rsidR="000025D4" w:rsidRPr="000025D4">
        <w:rPr>
          <w:rFonts w:ascii="Calibri" w:hAnsi="Calibri"/>
          <w:sz w:val="22"/>
          <w:szCs w:val="22"/>
          <w:shd w:val="clear" w:color="auto" w:fill="FFFFFF"/>
        </w:rPr>
        <w:t xml:space="preserve"> </w:t>
      </w:r>
      <w:r w:rsidR="006603F7" w:rsidRPr="006603F7">
        <w:rPr>
          <w:rFonts w:ascii="Calibri" w:hAnsi="Calibri"/>
          <w:sz w:val="22"/>
          <w:szCs w:val="22"/>
          <w:shd w:val="clear" w:color="auto" w:fill="FFFFFF"/>
        </w:rPr>
        <w:t xml:space="preserve">instalacji fotowoltaicznej o mocy do 1 MW wraz z infrastrukturą towarzyszącą na terenie działki o nr </w:t>
      </w:r>
      <w:proofErr w:type="spellStart"/>
      <w:r w:rsidR="006603F7" w:rsidRPr="006603F7">
        <w:rPr>
          <w:rFonts w:ascii="Calibri" w:hAnsi="Calibri"/>
          <w:sz w:val="22"/>
          <w:szCs w:val="22"/>
          <w:shd w:val="clear" w:color="auto" w:fill="FFFFFF"/>
        </w:rPr>
        <w:t>ewid</w:t>
      </w:r>
      <w:proofErr w:type="spellEnd"/>
      <w:r w:rsidR="006603F7" w:rsidRPr="006603F7">
        <w:rPr>
          <w:rFonts w:ascii="Calibri" w:hAnsi="Calibri"/>
          <w:sz w:val="22"/>
          <w:szCs w:val="22"/>
          <w:shd w:val="clear" w:color="auto" w:fill="FFFFFF"/>
        </w:rPr>
        <w:t>. 298/2, obręb Chrzan, gmina Żerków</w:t>
      </w:r>
      <w:r w:rsidR="000025D4">
        <w:rPr>
          <w:rFonts w:ascii="Calibri" w:hAnsi="Calibri"/>
          <w:sz w:val="22"/>
          <w:szCs w:val="22"/>
          <w:shd w:val="clear" w:color="auto" w:fill="FFFFFF"/>
        </w:rPr>
        <w:t>.</w:t>
      </w:r>
      <w:r w:rsidR="000025D4" w:rsidRPr="000025D4">
        <w:rPr>
          <w:rFonts w:ascii="Calibri" w:hAnsi="Calibri"/>
          <w:sz w:val="22"/>
          <w:szCs w:val="22"/>
          <w:highlight w:val="yellow"/>
          <w:shd w:val="clear" w:color="auto" w:fill="FFFFFF"/>
        </w:rPr>
        <w:t xml:space="preserve"> </w:t>
      </w:r>
    </w:p>
    <w:p w14:paraId="6102DD9F" w14:textId="3203E8BD" w:rsidR="00C70A90" w:rsidRPr="000025D4" w:rsidRDefault="004D57E8" w:rsidP="007E6134">
      <w:pPr>
        <w:spacing w:line="276" w:lineRule="auto"/>
        <w:jc w:val="both"/>
        <w:rPr>
          <w:rFonts w:ascii="Calibri" w:hAnsi="Calibri"/>
          <w:sz w:val="22"/>
          <w:szCs w:val="22"/>
          <w:highlight w:val="yellow"/>
          <w:shd w:val="clear" w:color="auto" w:fill="FFFFFF"/>
        </w:rPr>
      </w:pPr>
      <w:r w:rsidRPr="00EF69F1">
        <w:rPr>
          <w:rFonts w:ascii="Calibri" w:eastAsia="Calibri" w:hAnsi="Calibri"/>
          <w:sz w:val="22"/>
          <w:szCs w:val="22"/>
          <w:lang w:eastAsia="en-US"/>
        </w:rPr>
        <w:t xml:space="preserve">Powierzchnia działki nr ewidencyjny </w:t>
      </w:r>
      <w:bookmarkStart w:id="0" w:name="_Hlk82689401"/>
      <w:r w:rsidR="006603F7">
        <w:rPr>
          <w:rFonts w:ascii="Calibri" w:eastAsia="Calibri" w:hAnsi="Calibri"/>
          <w:sz w:val="22"/>
          <w:szCs w:val="22"/>
          <w:lang w:eastAsia="en-US"/>
        </w:rPr>
        <w:t>298/2</w:t>
      </w:r>
      <w:r w:rsidRPr="00EF69F1">
        <w:rPr>
          <w:rFonts w:ascii="Calibri" w:eastAsia="Calibri" w:hAnsi="Calibri"/>
          <w:sz w:val="22"/>
          <w:szCs w:val="22"/>
          <w:lang w:eastAsia="en-US"/>
        </w:rPr>
        <w:t xml:space="preserve"> </w:t>
      </w:r>
      <w:bookmarkEnd w:id="0"/>
      <w:r w:rsidRPr="00EF69F1">
        <w:rPr>
          <w:rFonts w:ascii="Calibri" w:eastAsia="Calibri" w:hAnsi="Calibri"/>
          <w:sz w:val="22"/>
          <w:szCs w:val="22"/>
          <w:lang w:eastAsia="en-US"/>
        </w:rPr>
        <w:t xml:space="preserve">wynosi </w:t>
      </w:r>
      <w:r w:rsidR="006603F7">
        <w:rPr>
          <w:rFonts w:ascii="Calibri" w:eastAsia="Calibri" w:hAnsi="Calibri"/>
          <w:sz w:val="22"/>
          <w:szCs w:val="22"/>
          <w:lang w:eastAsia="en-US"/>
        </w:rPr>
        <w:t>3</w:t>
      </w:r>
      <w:r w:rsidR="00203779" w:rsidRPr="00EF69F1">
        <w:rPr>
          <w:rFonts w:ascii="Calibri" w:eastAsia="Calibri" w:hAnsi="Calibri"/>
          <w:sz w:val="22"/>
          <w:szCs w:val="22"/>
          <w:lang w:eastAsia="en-US"/>
        </w:rPr>
        <w:t>,</w:t>
      </w:r>
      <w:r w:rsidR="006603F7">
        <w:rPr>
          <w:rFonts w:ascii="Calibri" w:eastAsia="Calibri" w:hAnsi="Calibri"/>
          <w:sz w:val="22"/>
          <w:szCs w:val="22"/>
          <w:lang w:eastAsia="en-US"/>
        </w:rPr>
        <w:t>1715</w:t>
      </w:r>
      <w:r w:rsidRPr="00EF69F1">
        <w:rPr>
          <w:rFonts w:ascii="Calibri" w:eastAsia="Calibri" w:hAnsi="Calibri"/>
          <w:sz w:val="22"/>
          <w:szCs w:val="22"/>
          <w:lang w:eastAsia="en-US"/>
        </w:rPr>
        <w:t xml:space="preserve"> ha i stanowi grunty orne </w:t>
      </w:r>
      <w:bookmarkStart w:id="1" w:name="_Hlk153435768"/>
      <w:r w:rsidRPr="00EF69F1">
        <w:rPr>
          <w:rFonts w:ascii="Calibri" w:eastAsia="Calibri" w:hAnsi="Calibri"/>
          <w:sz w:val="22"/>
          <w:szCs w:val="22"/>
          <w:lang w:eastAsia="en-US"/>
        </w:rPr>
        <w:t>klas bonitacyjnych</w:t>
      </w:r>
      <w:r w:rsidR="000025D4" w:rsidRPr="00EF69F1">
        <w:rPr>
          <w:rFonts w:ascii="Calibri" w:eastAsia="Calibri" w:hAnsi="Calibri"/>
          <w:sz w:val="22"/>
          <w:szCs w:val="22"/>
          <w:lang w:eastAsia="en-US"/>
        </w:rPr>
        <w:t xml:space="preserve"> </w:t>
      </w:r>
      <w:bookmarkEnd w:id="1"/>
      <w:proofErr w:type="spellStart"/>
      <w:r w:rsidR="00416B37" w:rsidRPr="00EF69F1">
        <w:rPr>
          <w:rFonts w:ascii="Calibri" w:eastAsia="Calibri" w:hAnsi="Calibri"/>
          <w:sz w:val="22"/>
          <w:szCs w:val="22"/>
          <w:lang w:eastAsia="en-US"/>
        </w:rPr>
        <w:t>RIV</w:t>
      </w:r>
      <w:r w:rsidR="006603F7">
        <w:rPr>
          <w:rFonts w:ascii="Calibri" w:eastAsia="Calibri" w:hAnsi="Calibri"/>
          <w:sz w:val="22"/>
          <w:szCs w:val="22"/>
          <w:lang w:eastAsia="en-US"/>
        </w:rPr>
        <w:t>b</w:t>
      </w:r>
      <w:proofErr w:type="spellEnd"/>
      <w:r w:rsidR="006603F7">
        <w:rPr>
          <w:rFonts w:ascii="Calibri" w:eastAsia="Calibri" w:hAnsi="Calibri"/>
          <w:sz w:val="22"/>
          <w:szCs w:val="22"/>
          <w:lang w:eastAsia="en-US"/>
        </w:rPr>
        <w:t xml:space="preserve"> i RV, drogi oraz grunty rolne zabudowane</w:t>
      </w:r>
      <w:r w:rsidR="006603F7" w:rsidRPr="006603F7">
        <w:t xml:space="preserve"> </w:t>
      </w:r>
      <w:r w:rsidR="006603F7" w:rsidRPr="006603F7">
        <w:rPr>
          <w:rFonts w:ascii="Calibri" w:eastAsia="Calibri" w:hAnsi="Calibri"/>
          <w:sz w:val="22"/>
          <w:szCs w:val="22"/>
          <w:lang w:eastAsia="en-US"/>
        </w:rPr>
        <w:t>klas bonitacyjnych</w:t>
      </w:r>
      <w:r w:rsidR="006603F7">
        <w:rPr>
          <w:rFonts w:ascii="Calibri" w:eastAsia="Calibri" w:hAnsi="Calibri"/>
          <w:sz w:val="22"/>
          <w:szCs w:val="22"/>
          <w:lang w:eastAsia="en-US"/>
        </w:rPr>
        <w:t xml:space="preserve"> Br-RV, Br-</w:t>
      </w:r>
      <w:proofErr w:type="spellStart"/>
      <w:r w:rsidR="006603F7">
        <w:rPr>
          <w:rFonts w:ascii="Calibri" w:eastAsia="Calibri" w:hAnsi="Calibri"/>
          <w:sz w:val="22"/>
          <w:szCs w:val="22"/>
          <w:lang w:eastAsia="en-US"/>
        </w:rPr>
        <w:t>RIVb</w:t>
      </w:r>
      <w:proofErr w:type="spellEnd"/>
      <w:r w:rsidRPr="00223A92">
        <w:rPr>
          <w:rFonts w:ascii="Calibri" w:eastAsia="Calibri" w:hAnsi="Calibri"/>
          <w:sz w:val="22"/>
          <w:szCs w:val="22"/>
          <w:lang w:eastAsia="en-US"/>
        </w:rPr>
        <w:t>.</w:t>
      </w:r>
      <w:r w:rsidR="00C4566F" w:rsidRPr="00223A92">
        <w:rPr>
          <w:rFonts w:ascii="Calibri" w:hAnsi="Calibri"/>
          <w:sz w:val="22"/>
          <w:szCs w:val="22"/>
          <w:shd w:val="clear" w:color="auto" w:fill="FFFFFF"/>
        </w:rPr>
        <w:t xml:space="preserve"> </w:t>
      </w:r>
      <w:r w:rsidR="007E6134" w:rsidRPr="00052CF9">
        <w:rPr>
          <w:rFonts w:ascii="Calibri" w:eastAsia="Calibri" w:hAnsi="Calibri"/>
          <w:sz w:val="22"/>
          <w:szCs w:val="22"/>
          <w:lang w:eastAsia="en-US"/>
        </w:rPr>
        <w:t xml:space="preserve">Obecnie teren, na którym planuje się realizację inwestycji </w:t>
      </w:r>
      <w:r w:rsidR="00B9654B" w:rsidRPr="00052CF9">
        <w:rPr>
          <w:rFonts w:ascii="Calibri" w:eastAsia="Calibri" w:hAnsi="Calibri"/>
          <w:sz w:val="22"/>
          <w:szCs w:val="22"/>
          <w:lang w:eastAsia="en-US"/>
        </w:rPr>
        <w:t>jest wykorzystywany rolniczo</w:t>
      </w:r>
      <w:r w:rsidR="007E6134" w:rsidRPr="00052CF9">
        <w:rPr>
          <w:rFonts w:ascii="Calibri" w:eastAsia="Calibri" w:hAnsi="Calibri"/>
          <w:sz w:val="22"/>
          <w:szCs w:val="22"/>
          <w:lang w:eastAsia="en-US"/>
        </w:rPr>
        <w:t xml:space="preserve">. </w:t>
      </w:r>
      <w:r w:rsidR="007E6134" w:rsidRPr="00052CF9">
        <w:rPr>
          <w:rFonts w:ascii="Calibri" w:hAnsi="Calibri"/>
          <w:sz w:val="22"/>
          <w:szCs w:val="22"/>
          <w:shd w:val="clear" w:color="auto" w:fill="FFFFFF"/>
        </w:rPr>
        <w:t>Przedsięwzięcie</w:t>
      </w:r>
      <w:r w:rsidR="007E6134" w:rsidRPr="00EF35E7">
        <w:rPr>
          <w:rFonts w:ascii="Calibri" w:hAnsi="Calibri"/>
          <w:sz w:val="22"/>
          <w:szCs w:val="22"/>
          <w:shd w:val="clear" w:color="auto" w:fill="FFFFFF"/>
        </w:rPr>
        <w:t xml:space="preserve"> realizowane będzie na terenie nieruchomości stanowiącej działk</w:t>
      </w:r>
      <w:r w:rsidR="00F5047E" w:rsidRPr="00EF35E7">
        <w:rPr>
          <w:rFonts w:ascii="Calibri" w:hAnsi="Calibri"/>
          <w:sz w:val="22"/>
          <w:szCs w:val="22"/>
          <w:shd w:val="clear" w:color="auto" w:fill="FFFFFF"/>
        </w:rPr>
        <w:t>ę</w:t>
      </w:r>
      <w:r w:rsidR="00110F28" w:rsidRPr="00EF35E7">
        <w:rPr>
          <w:rFonts w:ascii="Calibri" w:hAnsi="Calibri"/>
          <w:sz w:val="22"/>
          <w:szCs w:val="22"/>
          <w:shd w:val="clear" w:color="auto" w:fill="FFFFFF"/>
        </w:rPr>
        <w:t xml:space="preserve"> </w:t>
      </w:r>
      <w:r w:rsidR="007E6134" w:rsidRPr="00EF35E7">
        <w:rPr>
          <w:rFonts w:ascii="Calibri" w:hAnsi="Calibri"/>
          <w:sz w:val="22"/>
          <w:szCs w:val="22"/>
          <w:shd w:val="clear" w:color="auto" w:fill="FFFFFF"/>
        </w:rPr>
        <w:t>o nr ewidencyjn</w:t>
      </w:r>
      <w:r w:rsidR="00F5047E" w:rsidRPr="00EF35E7">
        <w:rPr>
          <w:rFonts w:ascii="Calibri" w:hAnsi="Calibri"/>
          <w:sz w:val="22"/>
          <w:szCs w:val="22"/>
          <w:shd w:val="clear" w:color="auto" w:fill="FFFFFF"/>
        </w:rPr>
        <w:t xml:space="preserve">ym </w:t>
      </w:r>
      <w:r w:rsidR="006603F7">
        <w:rPr>
          <w:rFonts w:ascii="Calibri" w:hAnsi="Calibri"/>
          <w:sz w:val="22"/>
          <w:szCs w:val="22"/>
          <w:shd w:val="clear" w:color="auto" w:fill="FFFFFF"/>
        </w:rPr>
        <w:t>298/2</w:t>
      </w:r>
      <w:r w:rsidR="00725365" w:rsidRPr="00EF35E7">
        <w:rPr>
          <w:rFonts w:ascii="Calibri" w:hAnsi="Calibri"/>
          <w:sz w:val="22"/>
          <w:szCs w:val="22"/>
          <w:shd w:val="clear" w:color="auto" w:fill="FFFFFF"/>
        </w:rPr>
        <w:t xml:space="preserve"> </w:t>
      </w:r>
      <w:r w:rsidR="007E6134" w:rsidRPr="00EF35E7">
        <w:rPr>
          <w:rFonts w:ascii="Calibri" w:hAnsi="Calibri"/>
          <w:sz w:val="22"/>
          <w:szCs w:val="22"/>
          <w:shd w:val="clear" w:color="auto" w:fill="FFFFFF"/>
        </w:rPr>
        <w:t xml:space="preserve">ark. mapy </w:t>
      </w:r>
      <w:r w:rsidR="006603F7">
        <w:rPr>
          <w:rFonts w:ascii="Calibri" w:hAnsi="Calibri"/>
          <w:sz w:val="22"/>
          <w:szCs w:val="22"/>
          <w:shd w:val="clear" w:color="auto" w:fill="FFFFFF"/>
        </w:rPr>
        <w:t>2</w:t>
      </w:r>
      <w:r w:rsidR="007E6134" w:rsidRPr="00EF35E7">
        <w:rPr>
          <w:rFonts w:ascii="Calibri" w:hAnsi="Calibri"/>
          <w:sz w:val="22"/>
          <w:szCs w:val="22"/>
          <w:shd w:val="clear" w:color="auto" w:fill="FFFFFF"/>
        </w:rPr>
        <w:t>,</w:t>
      </w:r>
      <w:r w:rsidR="00725365" w:rsidRPr="00EF35E7">
        <w:rPr>
          <w:rFonts w:ascii="Calibri" w:hAnsi="Calibri"/>
          <w:sz w:val="22"/>
          <w:szCs w:val="22"/>
          <w:shd w:val="clear" w:color="auto" w:fill="FFFFFF"/>
        </w:rPr>
        <w:t xml:space="preserve"> </w:t>
      </w:r>
      <w:r w:rsidR="007E6134" w:rsidRPr="00EF35E7">
        <w:rPr>
          <w:rFonts w:ascii="Calibri" w:hAnsi="Calibri"/>
          <w:sz w:val="22"/>
          <w:szCs w:val="22"/>
          <w:shd w:val="clear" w:color="auto" w:fill="FFFFFF"/>
        </w:rPr>
        <w:t xml:space="preserve">obręb </w:t>
      </w:r>
      <w:r w:rsidR="00EF35E7" w:rsidRPr="00EF35E7">
        <w:rPr>
          <w:rFonts w:ascii="Calibri" w:hAnsi="Calibri"/>
          <w:sz w:val="22"/>
          <w:szCs w:val="22"/>
          <w:shd w:val="clear" w:color="auto" w:fill="FFFFFF"/>
        </w:rPr>
        <w:t>Chrzan</w:t>
      </w:r>
      <w:r w:rsidR="007E6134" w:rsidRPr="00EF35E7">
        <w:rPr>
          <w:rFonts w:ascii="Calibri" w:hAnsi="Calibri"/>
          <w:sz w:val="22"/>
          <w:szCs w:val="22"/>
          <w:shd w:val="clear" w:color="auto" w:fill="FFFFFF"/>
        </w:rPr>
        <w:t xml:space="preserve">, gmina Żerków. Teren planowanej inwestycji nie jest objęty miejscowym planem zagospodarowania przestrzennego. </w:t>
      </w:r>
    </w:p>
    <w:p w14:paraId="0CAE50FC" w14:textId="7D62C02A" w:rsidR="00EC120F" w:rsidRDefault="004A2D46" w:rsidP="007E6134">
      <w:pPr>
        <w:spacing w:line="276" w:lineRule="auto"/>
        <w:jc w:val="both"/>
        <w:rPr>
          <w:rFonts w:ascii="Calibri" w:hAnsi="Calibri"/>
          <w:sz w:val="22"/>
          <w:szCs w:val="22"/>
          <w:shd w:val="clear" w:color="auto" w:fill="FFFFFF"/>
        </w:rPr>
      </w:pPr>
      <w:r w:rsidRPr="004A2D46">
        <w:rPr>
          <w:rFonts w:ascii="Calibri" w:hAnsi="Calibri"/>
          <w:sz w:val="22"/>
          <w:szCs w:val="22"/>
          <w:shd w:val="clear" w:color="auto" w:fill="FFFFFF"/>
        </w:rPr>
        <w:t>Najbliższy budynek mieszkalny oraz gospodarczy znajduje się na tej samej działce</w:t>
      </w:r>
      <w:r>
        <w:rPr>
          <w:rFonts w:ascii="Calibri" w:hAnsi="Calibri"/>
          <w:sz w:val="22"/>
          <w:szCs w:val="22"/>
          <w:shd w:val="clear" w:color="auto" w:fill="FFFFFF"/>
        </w:rPr>
        <w:t xml:space="preserve">. </w:t>
      </w:r>
      <w:r w:rsidR="00B3797F">
        <w:rPr>
          <w:rFonts w:ascii="Calibri" w:hAnsi="Calibri"/>
          <w:sz w:val="22"/>
          <w:szCs w:val="22"/>
          <w:shd w:val="clear" w:color="auto" w:fill="FFFFFF"/>
        </w:rPr>
        <w:t xml:space="preserve">Natomiast </w:t>
      </w:r>
      <w:r w:rsidR="00B3797F" w:rsidRPr="00B3797F">
        <w:rPr>
          <w:rFonts w:ascii="Calibri" w:hAnsi="Calibri"/>
          <w:sz w:val="22"/>
          <w:szCs w:val="22"/>
          <w:shd w:val="clear" w:color="auto" w:fill="FFFFFF"/>
        </w:rPr>
        <w:t>n</w:t>
      </w:r>
      <w:r w:rsidR="006817DB" w:rsidRPr="00B3797F">
        <w:rPr>
          <w:rFonts w:ascii="Calibri" w:hAnsi="Calibri"/>
          <w:sz w:val="22"/>
          <w:szCs w:val="22"/>
          <w:shd w:val="clear" w:color="auto" w:fill="FFFFFF"/>
        </w:rPr>
        <w:t>ajbliższ</w:t>
      </w:r>
      <w:r w:rsidR="00B3797F" w:rsidRPr="00B3797F">
        <w:rPr>
          <w:rFonts w:ascii="Calibri" w:hAnsi="Calibri"/>
          <w:sz w:val="22"/>
          <w:szCs w:val="22"/>
          <w:shd w:val="clear" w:color="auto" w:fill="FFFFFF"/>
        </w:rPr>
        <w:t>y</w:t>
      </w:r>
      <w:r w:rsidR="006817DB" w:rsidRPr="00B3797F">
        <w:rPr>
          <w:rFonts w:ascii="Calibri" w:hAnsi="Calibri"/>
          <w:sz w:val="22"/>
          <w:szCs w:val="22"/>
          <w:shd w:val="clear" w:color="auto" w:fill="FFFFFF"/>
        </w:rPr>
        <w:t xml:space="preserve"> </w:t>
      </w:r>
      <w:r w:rsidR="00083BB0" w:rsidRPr="00B3797F">
        <w:rPr>
          <w:rFonts w:ascii="Calibri" w:hAnsi="Calibri"/>
          <w:sz w:val="22"/>
          <w:szCs w:val="22"/>
          <w:shd w:val="clear" w:color="auto" w:fill="FFFFFF"/>
        </w:rPr>
        <w:t>budynek mieszkalny</w:t>
      </w:r>
      <w:r w:rsidR="006817DB" w:rsidRPr="00B3797F">
        <w:rPr>
          <w:rFonts w:ascii="Calibri" w:hAnsi="Calibri"/>
          <w:sz w:val="22"/>
          <w:szCs w:val="22"/>
          <w:shd w:val="clear" w:color="auto" w:fill="FFFFFF"/>
        </w:rPr>
        <w:t xml:space="preserve"> </w:t>
      </w:r>
      <w:r w:rsidR="00B3797F" w:rsidRPr="00B3797F">
        <w:rPr>
          <w:rFonts w:ascii="Calibri" w:hAnsi="Calibri"/>
          <w:sz w:val="22"/>
          <w:szCs w:val="22"/>
          <w:shd w:val="clear" w:color="auto" w:fill="FFFFFF"/>
        </w:rPr>
        <w:t xml:space="preserve">(poza działką nr 298/2) </w:t>
      </w:r>
      <w:r w:rsidR="006817DB" w:rsidRPr="00B3797F">
        <w:rPr>
          <w:rFonts w:ascii="Calibri" w:hAnsi="Calibri"/>
          <w:sz w:val="22"/>
          <w:szCs w:val="22"/>
          <w:shd w:val="clear" w:color="auto" w:fill="FFFFFF"/>
        </w:rPr>
        <w:t xml:space="preserve">znajduje się w odległości </w:t>
      </w:r>
      <w:r w:rsidR="00083BB0" w:rsidRPr="00B3797F">
        <w:rPr>
          <w:rFonts w:ascii="Calibri" w:hAnsi="Calibri"/>
          <w:sz w:val="22"/>
          <w:szCs w:val="22"/>
          <w:shd w:val="clear" w:color="auto" w:fill="FFFFFF"/>
        </w:rPr>
        <w:t>28</w:t>
      </w:r>
      <w:r w:rsidR="006817DB" w:rsidRPr="00B3797F">
        <w:rPr>
          <w:rFonts w:ascii="Calibri" w:hAnsi="Calibri"/>
          <w:sz w:val="22"/>
          <w:szCs w:val="22"/>
          <w:shd w:val="clear" w:color="auto" w:fill="FFFFFF"/>
        </w:rPr>
        <w:t xml:space="preserve">,0 m (działka nr </w:t>
      </w:r>
      <w:r w:rsidR="00083BB0" w:rsidRPr="00B3797F">
        <w:rPr>
          <w:rFonts w:ascii="Calibri" w:hAnsi="Calibri"/>
          <w:sz w:val="22"/>
          <w:szCs w:val="22"/>
          <w:shd w:val="clear" w:color="auto" w:fill="FFFFFF"/>
        </w:rPr>
        <w:t>281</w:t>
      </w:r>
      <w:r w:rsidR="006817DB" w:rsidRPr="00B3797F">
        <w:rPr>
          <w:rFonts w:ascii="Calibri" w:hAnsi="Calibri"/>
          <w:sz w:val="22"/>
          <w:szCs w:val="22"/>
          <w:shd w:val="clear" w:color="auto" w:fill="FFFFFF"/>
        </w:rPr>
        <w:t xml:space="preserve">) natomiast budynek gospodarczy znajduje się na działce nr </w:t>
      </w:r>
      <w:r w:rsidR="00B3797F" w:rsidRPr="00B3797F">
        <w:rPr>
          <w:rFonts w:ascii="Calibri" w:hAnsi="Calibri"/>
          <w:sz w:val="22"/>
          <w:szCs w:val="22"/>
          <w:shd w:val="clear" w:color="auto" w:fill="FFFFFF"/>
        </w:rPr>
        <w:t>300</w:t>
      </w:r>
      <w:r w:rsidR="006817DB" w:rsidRPr="00B3797F">
        <w:rPr>
          <w:rFonts w:ascii="Calibri" w:hAnsi="Calibri"/>
          <w:sz w:val="22"/>
          <w:szCs w:val="22"/>
          <w:shd w:val="clear" w:color="auto" w:fill="FFFFFF"/>
        </w:rPr>
        <w:t xml:space="preserve">  w odległości </w:t>
      </w:r>
      <w:r w:rsidR="00B3797F" w:rsidRPr="00B3797F">
        <w:rPr>
          <w:rFonts w:ascii="Calibri" w:hAnsi="Calibri"/>
          <w:sz w:val="22"/>
          <w:szCs w:val="22"/>
          <w:shd w:val="clear" w:color="auto" w:fill="FFFFFF"/>
        </w:rPr>
        <w:t>65</w:t>
      </w:r>
      <w:r w:rsidR="006817DB" w:rsidRPr="00B3797F">
        <w:rPr>
          <w:rFonts w:ascii="Calibri" w:hAnsi="Calibri"/>
          <w:sz w:val="22"/>
          <w:szCs w:val="22"/>
          <w:shd w:val="clear" w:color="auto" w:fill="FFFFFF"/>
        </w:rPr>
        <w:t>,</w:t>
      </w:r>
      <w:r w:rsidR="00B3797F" w:rsidRPr="00B3797F">
        <w:rPr>
          <w:rFonts w:ascii="Calibri" w:hAnsi="Calibri"/>
          <w:sz w:val="22"/>
          <w:szCs w:val="22"/>
          <w:shd w:val="clear" w:color="auto" w:fill="FFFFFF"/>
        </w:rPr>
        <w:t>0</w:t>
      </w:r>
      <w:r w:rsidR="006817DB" w:rsidRPr="00B3797F">
        <w:rPr>
          <w:rFonts w:ascii="Calibri" w:hAnsi="Calibri"/>
          <w:sz w:val="22"/>
          <w:szCs w:val="22"/>
          <w:shd w:val="clear" w:color="auto" w:fill="FFFFFF"/>
        </w:rPr>
        <w:t xml:space="preserve"> m.</w:t>
      </w:r>
      <w:r w:rsidR="006817DB" w:rsidRPr="006817DB">
        <w:rPr>
          <w:rFonts w:ascii="Calibri" w:hAnsi="Calibri"/>
          <w:sz w:val="22"/>
          <w:szCs w:val="22"/>
          <w:shd w:val="clear" w:color="auto" w:fill="FFFFFF"/>
        </w:rPr>
        <w:t xml:space="preserve"> </w:t>
      </w:r>
    </w:p>
    <w:p w14:paraId="41C9D6EE" w14:textId="0F0C9C10" w:rsidR="00CF3E0B" w:rsidRPr="00CF3E0B" w:rsidRDefault="00023018" w:rsidP="00CF3E0B">
      <w:pPr>
        <w:spacing w:line="276" w:lineRule="auto"/>
        <w:jc w:val="both"/>
        <w:rPr>
          <w:rFonts w:ascii="Calibri" w:hAnsi="Calibri"/>
          <w:sz w:val="22"/>
          <w:szCs w:val="22"/>
          <w:shd w:val="clear" w:color="auto" w:fill="FFFFFF"/>
        </w:rPr>
      </w:pPr>
      <w:r w:rsidRPr="00EC120F">
        <w:rPr>
          <w:rFonts w:ascii="Calibri" w:hAnsi="Calibri"/>
          <w:sz w:val="22"/>
          <w:szCs w:val="22"/>
          <w:shd w:val="clear" w:color="auto" w:fill="FFFFFF"/>
        </w:rPr>
        <w:t xml:space="preserve">Planowane przedsięwzięcie polegać będzie na </w:t>
      </w:r>
      <w:r w:rsidR="00EC120F" w:rsidRPr="00EC120F">
        <w:rPr>
          <w:rFonts w:ascii="Calibri" w:hAnsi="Calibri"/>
          <w:sz w:val="22"/>
          <w:szCs w:val="22"/>
          <w:shd w:val="clear" w:color="auto" w:fill="FFFFFF"/>
        </w:rPr>
        <w:t xml:space="preserve">budowie </w:t>
      </w:r>
      <w:r w:rsidR="00CF3E0B" w:rsidRPr="00CF3E0B">
        <w:rPr>
          <w:rFonts w:ascii="Calibri" w:hAnsi="Calibri"/>
          <w:sz w:val="22"/>
          <w:szCs w:val="22"/>
          <w:shd w:val="clear" w:color="auto" w:fill="FFFFFF"/>
        </w:rPr>
        <w:t xml:space="preserve">przedmiotem inwestycji będzie budowa do sześciu farm fotowoltaicznej o mocy łącznej do 1 MW wraz z infrastrukturą towarzyszącą. Przedsięwzięcie realizowane będzie na działce </w:t>
      </w:r>
      <w:proofErr w:type="spellStart"/>
      <w:r w:rsidR="00CF3E0B" w:rsidRPr="00CF3E0B">
        <w:rPr>
          <w:rFonts w:ascii="Calibri" w:hAnsi="Calibri"/>
          <w:sz w:val="22"/>
          <w:szCs w:val="22"/>
          <w:shd w:val="clear" w:color="auto" w:fill="FFFFFF"/>
        </w:rPr>
        <w:t>ewid</w:t>
      </w:r>
      <w:proofErr w:type="spellEnd"/>
      <w:r w:rsidR="00CF3E0B" w:rsidRPr="00CF3E0B">
        <w:rPr>
          <w:rFonts w:ascii="Calibri" w:hAnsi="Calibri"/>
          <w:sz w:val="22"/>
          <w:szCs w:val="22"/>
          <w:shd w:val="clear" w:color="auto" w:fill="FFFFFF"/>
        </w:rPr>
        <w:t xml:space="preserve">. nr 298/2 obręb Chrzan, gmina Żerków. Pod instalację planowane jest zajęcie działki na powierzchni do </w:t>
      </w:r>
      <w:r w:rsidR="00E946C7">
        <w:rPr>
          <w:rFonts w:ascii="Calibri" w:hAnsi="Calibri"/>
          <w:sz w:val="22"/>
          <w:szCs w:val="22"/>
          <w:shd w:val="clear" w:color="auto" w:fill="FFFFFF"/>
        </w:rPr>
        <w:t>1</w:t>
      </w:r>
      <w:r w:rsidR="00CF3E0B" w:rsidRPr="00CF3E0B">
        <w:rPr>
          <w:rFonts w:ascii="Calibri" w:hAnsi="Calibri"/>
          <w:sz w:val="22"/>
          <w:szCs w:val="22"/>
          <w:shd w:val="clear" w:color="auto" w:fill="FFFFFF"/>
        </w:rPr>
        <w:t>,8 ha.</w:t>
      </w:r>
    </w:p>
    <w:p w14:paraId="7CD0DF51" w14:textId="6E31BAF8" w:rsidR="00E42F54" w:rsidRDefault="00E42F54" w:rsidP="00CF3E0B">
      <w:pPr>
        <w:spacing w:line="276" w:lineRule="auto"/>
        <w:jc w:val="both"/>
        <w:rPr>
          <w:rFonts w:ascii="Calibri" w:hAnsi="Calibri"/>
          <w:sz w:val="22"/>
          <w:szCs w:val="22"/>
          <w:shd w:val="clear" w:color="auto" w:fill="FFFFFF"/>
        </w:rPr>
      </w:pPr>
      <w:r w:rsidRPr="00E42F54">
        <w:rPr>
          <w:rFonts w:ascii="Calibri" w:hAnsi="Calibri"/>
          <w:sz w:val="22"/>
          <w:szCs w:val="22"/>
          <w:shd w:val="clear" w:color="auto" w:fill="FFFFFF"/>
        </w:rPr>
        <w:t xml:space="preserve">Instalacja solarna składać się będzie z następujących, niezbędnych do funkcjonowania farmy fotowoltaicznej elementów: paneli fotowoltaicznych (do 2 200 szt.); konstrukcji wsporczej; falowników; stacji transformatorowej; magazynów energii; kablowych linii elektroenergetycznych DC, AC </w:t>
      </w:r>
      <w:proofErr w:type="spellStart"/>
      <w:r w:rsidRPr="00E42F54">
        <w:rPr>
          <w:rFonts w:ascii="Calibri" w:hAnsi="Calibri"/>
          <w:sz w:val="22"/>
          <w:szCs w:val="22"/>
          <w:shd w:val="clear" w:color="auto" w:fill="FFFFFF"/>
        </w:rPr>
        <w:t>nN</w:t>
      </w:r>
      <w:proofErr w:type="spellEnd"/>
      <w:r w:rsidRPr="00E42F54">
        <w:rPr>
          <w:rFonts w:ascii="Calibri" w:hAnsi="Calibri"/>
          <w:sz w:val="22"/>
          <w:szCs w:val="22"/>
          <w:shd w:val="clear" w:color="auto" w:fill="FFFFFF"/>
        </w:rPr>
        <w:t xml:space="preserve">, AC SN; monitoringu; ogrodzenia oraz niezbędnej infrastruktury towarzyszącej. Na obszarze inwestycji nie projektuje się wykonania fundamentów pod konstrukcję paneli fotowoltaicznych. Ogniwa fotowoltaiczne zamontowane zostaną na skręcanym szkielecie stalowym bądź aluminiowym. Szkielety będą wbijane bezpośrednio w grunt. Zgodnie z uzupełnieniem </w:t>
      </w:r>
      <w:proofErr w:type="spellStart"/>
      <w:r w:rsidRPr="00E42F54">
        <w:rPr>
          <w:rFonts w:ascii="Calibri" w:hAnsi="Calibri"/>
          <w:sz w:val="22"/>
          <w:szCs w:val="22"/>
          <w:shd w:val="clear" w:color="auto" w:fill="FFFFFF"/>
        </w:rPr>
        <w:t>k.i.p</w:t>
      </w:r>
      <w:proofErr w:type="spellEnd"/>
      <w:r w:rsidRPr="00E42F54">
        <w:rPr>
          <w:rFonts w:ascii="Calibri" w:hAnsi="Calibri"/>
          <w:sz w:val="22"/>
          <w:szCs w:val="22"/>
          <w:shd w:val="clear" w:color="auto" w:fill="FFFFFF"/>
        </w:rPr>
        <w:t xml:space="preserve">. w projektowanych magazynach energii nie planuje się wykorzystywać ogniw wodorowych, nie będą w nich również zachodzić procesy </w:t>
      </w:r>
      <w:proofErr w:type="spellStart"/>
      <w:r w:rsidRPr="00E42F54">
        <w:rPr>
          <w:rFonts w:ascii="Calibri" w:hAnsi="Calibri"/>
          <w:sz w:val="22"/>
          <w:szCs w:val="22"/>
          <w:shd w:val="clear" w:color="auto" w:fill="FFFFFF"/>
        </w:rPr>
        <w:t>metanizacji</w:t>
      </w:r>
      <w:proofErr w:type="spellEnd"/>
      <w:r w:rsidRPr="00E42F54">
        <w:rPr>
          <w:rFonts w:ascii="Calibri" w:hAnsi="Calibri"/>
          <w:sz w:val="22"/>
          <w:szCs w:val="22"/>
          <w:shd w:val="clear" w:color="auto" w:fill="FFFFFF"/>
        </w:rPr>
        <w:t xml:space="preserve"> bądź elektrolizy. Po wykonaniu instalacji, w czasie eksploatacji elektrowni, teren biologicznie czynny zostanie zachowany. Dojazd do planowanej inwestycji zostanie zapewniony po istniejących drogach publicznych.</w:t>
      </w:r>
    </w:p>
    <w:p w14:paraId="332E8182" w14:textId="04127AD2" w:rsidR="00EC120F" w:rsidRDefault="00E2384A" w:rsidP="00CF3E0B">
      <w:pPr>
        <w:spacing w:line="276" w:lineRule="auto"/>
        <w:jc w:val="both"/>
        <w:rPr>
          <w:rFonts w:ascii="Calibri" w:hAnsi="Calibri"/>
          <w:sz w:val="22"/>
          <w:szCs w:val="22"/>
          <w:shd w:val="clear" w:color="auto" w:fill="FFFFFF"/>
        </w:rPr>
      </w:pPr>
      <w:r w:rsidRPr="00E2384A">
        <w:rPr>
          <w:rFonts w:ascii="Calibri" w:hAnsi="Calibri"/>
          <w:sz w:val="22"/>
          <w:szCs w:val="22"/>
          <w:shd w:val="clear" w:color="auto" w:fill="FFFFFF"/>
        </w:rPr>
        <w:t>Teren przeznaczony pod przedsięwzięcie zlokalizowany jest na obszarze chronionego krajobrazie „Szwajcaria Żerkowska”, który nie ma obowiązujących zakazów</w:t>
      </w:r>
      <w:r w:rsidR="00EC120F" w:rsidRPr="00EC120F">
        <w:rPr>
          <w:rFonts w:ascii="Calibri" w:hAnsi="Calibri"/>
          <w:sz w:val="22"/>
          <w:szCs w:val="22"/>
          <w:shd w:val="clear" w:color="auto" w:fill="FFFFFF"/>
        </w:rPr>
        <w:t>.</w:t>
      </w:r>
      <w:r w:rsidRPr="00E2384A">
        <w:t xml:space="preserve"> </w:t>
      </w:r>
      <w:r w:rsidRPr="00E2384A">
        <w:rPr>
          <w:rFonts w:ascii="Calibri" w:hAnsi="Calibri"/>
          <w:sz w:val="22"/>
          <w:szCs w:val="22"/>
          <w:shd w:val="clear" w:color="auto" w:fill="FFFFFF"/>
        </w:rPr>
        <w:t>Najbliżej położonymi obszarami Natura 2000 są: specjalny obszar ochrony siedlisk Lasy Żerkowsko-</w:t>
      </w:r>
      <w:proofErr w:type="spellStart"/>
      <w:r w:rsidRPr="00E2384A">
        <w:rPr>
          <w:rFonts w:ascii="Calibri" w:hAnsi="Calibri"/>
          <w:sz w:val="22"/>
          <w:szCs w:val="22"/>
          <w:shd w:val="clear" w:color="auto" w:fill="FFFFFF"/>
        </w:rPr>
        <w:t>Czeszewskie</w:t>
      </w:r>
      <w:proofErr w:type="spellEnd"/>
      <w:r w:rsidRPr="00E2384A">
        <w:rPr>
          <w:rFonts w:ascii="Calibri" w:hAnsi="Calibri"/>
          <w:sz w:val="22"/>
          <w:szCs w:val="22"/>
          <w:shd w:val="clear" w:color="auto" w:fill="FFFFFF"/>
        </w:rPr>
        <w:t xml:space="preserve"> PLH300053, oddalony o 1,9 km oraz obszar specjalnej ochrony ptaków Dolina Środkowej Warty PLB300002, oddalony o 2,5 km od </w:t>
      </w:r>
      <w:r>
        <w:rPr>
          <w:rFonts w:ascii="Calibri" w:hAnsi="Calibri"/>
          <w:sz w:val="22"/>
          <w:szCs w:val="22"/>
          <w:shd w:val="clear" w:color="auto" w:fill="FFFFFF"/>
        </w:rPr>
        <w:t xml:space="preserve">planowanego </w:t>
      </w:r>
      <w:r w:rsidRPr="00E2384A">
        <w:rPr>
          <w:rFonts w:ascii="Calibri" w:hAnsi="Calibri"/>
          <w:sz w:val="22"/>
          <w:szCs w:val="22"/>
          <w:shd w:val="clear" w:color="auto" w:fill="FFFFFF"/>
        </w:rPr>
        <w:t>przedsięwzięcia.</w:t>
      </w:r>
    </w:p>
    <w:p w14:paraId="0790869B" w14:textId="53FE851B" w:rsidR="009F0940" w:rsidRPr="00EC120F" w:rsidRDefault="009F0940" w:rsidP="00FB69A1">
      <w:pPr>
        <w:spacing w:line="276" w:lineRule="auto"/>
        <w:jc w:val="both"/>
        <w:rPr>
          <w:rFonts w:ascii="Calibri" w:hAnsi="Calibri"/>
          <w:sz w:val="22"/>
          <w:szCs w:val="22"/>
          <w:highlight w:val="yellow"/>
          <w:shd w:val="clear" w:color="auto" w:fill="FFFFFF"/>
        </w:rPr>
      </w:pPr>
    </w:p>
    <w:sectPr w:rsidR="009F0940" w:rsidRPr="00EC120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88C1" w14:textId="77777777" w:rsidR="000F0A66" w:rsidRDefault="000F0A66">
      <w:r>
        <w:separator/>
      </w:r>
    </w:p>
  </w:endnote>
  <w:endnote w:type="continuationSeparator" w:id="0">
    <w:p w14:paraId="6380187C" w14:textId="77777777" w:rsidR="000F0A66" w:rsidRDefault="000F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CD92" w14:textId="77777777" w:rsidR="006F09F1" w:rsidRDefault="00F17889">
    <w:pPr>
      <w:pStyle w:val="Stopka"/>
      <w:jc w:val="right"/>
    </w:pPr>
    <w:r>
      <w:fldChar w:fldCharType="begin"/>
    </w:r>
    <w:r>
      <w:instrText xml:space="preserve"> PAGE </w:instrText>
    </w:r>
    <w:r>
      <w:fldChar w:fldCharType="separate"/>
    </w:r>
    <w:r w:rsidR="00F72600">
      <w:rPr>
        <w:noProof/>
      </w:rPr>
      <w:t>1</w:t>
    </w:r>
    <w:r>
      <w:fldChar w:fldCharType="end"/>
    </w:r>
  </w:p>
  <w:p w14:paraId="0DE01FA7" w14:textId="77777777" w:rsidR="006F09F1" w:rsidRDefault="006F09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8C20" w14:textId="77777777" w:rsidR="000F0A66" w:rsidRDefault="000F0A66">
      <w:r>
        <w:separator/>
      </w:r>
    </w:p>
  </w:footnote>
  <w:footnote w:type="continuationSeparator" w:id="0">
    <w:p w14:paraId="7A94CF8A" w14:textId="77777777" w:rsidR="000F0A66" w:rsidRDefault="000F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564"/>
    <w:rsid w:val="000025D4"/>
    <w:rsid w:val="00003645"/>
    <w:rsid w:val="00011184"/>
    <w:rsid w:val="00023018"/>
    <w:rsid w:val="00052733"/>
    <w:rsid w:val="00052CF9"/>
    <w:rsid w:val="0005413A"/>
    <w:rsid w:val="0006113B"/>
    <w:rsid w:val="00067D72"/>
    <w:rsid w:val="00080A82"/>
    <w:rsid w:val="00083BB0"/>
    <w:rsid w:val="00083FE9"/>
    <w:rsid w:val="000A0744"/>
    <w:rsid w:val="000C19A9"/>
    <w:rsid w:val="000C4807"/>
    <w:rsid w:val="000E5FD0"/>
    <w:rsid w:val="000F0A66"/>
    <w:rsid w:val="00107492"/>
    <w:rsid w:val="00110F28"/>
    <w:rsid w:val="00196EDC"/>
    <w:rsid w:val="001C5868"/>
    <w:rsid w:val="00203779"/>
    <w:rsid w:val="00223A92"/>
    <w:rsid w:val="00224792"/>
    <w:rsid w:val="00250AB5"/>
    <w:rsid w:val="00282C96"/>
    <w:rsid w:val="002B6F0A"/>
    <w:rsid w:val="002C4D06"/>
    <w:rsid w:val="002C7987"/>
    <w:rsid w:val="00306B53"/>
    <w:rsid w:val="00382645"/>
    <w:rsid w:val="00416B37"/>
    <w:rsid w:val="00425A0C"/>
    <w:rsid w:val="004316BD"/>
    <w:rsid w:val="0044250E"/>
    <w:rsid w:val="00452113"/>
    <w:rsid w:val="00454BD7"/>
    <w:rsid w:val="00455EB7"/>
    <w:rsid w:val="00464E63"/>
    <w:rsid w:val="00472E99"/>
    <w:rsid w:val="00475C6A"/>
    <w:rsid w:val="00485564"/>
    <w:rsid w:val="004A2D46"/>
    <w:rsid w:val="004D475C"/>
    <w:rsid w:val="004D57E8"/>
    <w:rsid w:val="00506C5F"/>
    <w:rsid w:val="00547DBE"/>
    <w:rsid w:val="005F6666"/>
    <w:rsid w:val="00602E2C"/>
    <w:rsid w:val="00631E7A"/>
    <w:rsid w:val="00632340"/>
    <w:rsid w:val="00646F06"/>
    <w:rsid w:val="006603F7"/>
    <w:rsid w:val="0066491C"/>
    <w:rsid w:val="006817DB"/>
    <w:rsid w:val="006E31D9"/>
    <w:rsid w:val="006F06AF"/>
    <w:rsid w:val="006F09F1"/>
    <w:rsid w:val="00700FFC"/>
    <w:rsid w:val="00716907"/>
    <w:rsid w:val="0071697B"/>
    <w:rsid w:val="00725365"/>
    <w:rsid w:val="00767BD4"/>
    <w:rsid w:val="007B4326"/>
    <w:rsid w:val="007D4514"/>
    <w:rsid w:val="007E6134"/>
    <w:rsid w:val="008020E3"/>
    <w:rsid w:val="008042A4"/>
    <w:rsid w:val="00806B36"/>
    <w:rsid w:val="00814AF5"/>
    <w:rsid w:val="0083029D"/>
    <w:rsid w:val="008673A4"/>
    <w:rsid w:val="0086780E"/>
    <w:rsid w:val="00875105"/>
    <w:rsid w:val="00941237"/>
    <w:rsid w:val="009710BC"/>
    <w:rsid w:val="009D0083"/>
    <w:rsid w:val="009D7544"/>
    <w:rsid w:val="009E5F0C"/>
    <w:rsid w:val="009F0940"/>
    <w:rsid w:val="00A03C3A"/>
    <w:rsid w:val="00A30400"/>
    <w:rsid w:val="00A849F8"/>
    <w:rsid w:val="00A97B58"/>
    <w:rsid w:val="00AE2095"/>
    <w:rsid w:val="00B02B4C"/>
    <w:rsid w:val="00B3797F"/>
    <w:rsid w:val="00B40C48"/>
    <w:rsid w:val="00B420FC"/>
    <w:rsid w:val="00B47FFB"/>
    <w:rsid w:val="00B5002D"/>
    <w:rsid w:val="00B81EC2"/>
    <w:rsid w:val="00B8598C"/>
    <w:rsid w:val="00B9654B"/>
    <w:rsid w:val="00BF456B"/>
    <w:rsid w:val="00C1740E"/>
    <w:rsid w:val="00C21B74"/>
    <w:rsid w:val="00C4566F"/>
    <w:rsid w:val="00C70A90"/>
    <w:rsid w:val="00CF3E0B"/>
    <w:rsid w:val="00D12E40"/>
    <w:rsid w:val="00D934DB"/>
    <w:rsid w:val="00D941A6"/>
    <w:rsid w:val="00DA676B"/>
    <w:rsid w:val="00DD67AA"/>
    <w:rsid w:val="00E2384A"/>
    <w:rsid w:val="00E42F54"/>
    <w:rsid w:val="00E47A2B"/>
    <w:rsid w:val="00E611A7"/>
    <w:rsid w:val="00E901A0"/>
    <w:rsid w:val="00E94284"/>
    <w:rsid w:val="00E946C7"/>
    <w:rsid w:val="00EB1F3D"/>
    <w:rsid w:val="00EB4198"/>
    <w:rsid w:val="00EC120F"/>
    <w:rsid w:val="00EC3B70"/>
    <w:rsid w:val="00EF2D35"/>
    <w:rsid w:val="00EF35E7"/>
    <w:rsid w:val="00EF69F1"/>
    <w:rsid w:val="00EF7FB6"/>
    <w:rsid w:val="00F05A05"/>
    <w:rsid w:val="00F17889"/>
    <w:rsid w:val="00F5047E"/>
    <w:rsid w:val="00F72600"/>
    <w:rsid w:val="00F87DF2"/>
    <w:rsid w:val="00F94A1E"/>
    <w:rsid w:val="00FB69A1"/>
    <w:rsid w:val="00FE17B0"/>
    <w:rsid w:val="00FF1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0AC3"/>
  <w15:docId w15:val="{52969487-91A3-43B2-83BF-DE4A35C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56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85564"/>
    <w:pPr>
      <w:tabs>
        <w:tab w:val="center" w:pos="4536"/>
        <w:tab w:val="right" w:pos="9072"/>
      </w:tabs>
    </w:pPr>
    <w:rPr>
      <w:lang w:val="x-none"/>
    </w:rPr>
  </w:style>
  <w:style w:type="character" w:customStyle="1" w:styleId="StopkaZnak">
    <w:name w:val="Stopka Znak"/>
    <w:basedOn w:val="Domylnaczcionkaakapitu"/>
    <w:link w:val="Stopka"/>
    <w:rsid w:val="00485564"/>
    <w:rPr>
      <w:rFonts w:ascii="Times New Roman" w:eastAsia="Times New Roman" w:hAnsi="Times New Roman" w:cs="Times New Roman"/>
      <w:sz w:val="24"/>
      <w:szCs w:val="24"/>
      <w:lang w:val="x-none" w:eastAsia="ar-SA"/>
    </w:rPr>
  </w:style>
  <w:style w:type="paragraph" w:styleId="Tekstprzypisukocowego">
    <w:name w:val="endnote text"/>
    <w:basedOn w:val="Normalny"/>
    <w:link w:val="TekstprzypisukocowegoZnak"/>
    <w:uiPriority w:val="99"/>
    <w:semiHidden/>
    <w:unhideWhenUsed/>
    <w:rsid w:val="00F87DF2"/>
    <w:rPr>
      <w:sz w:val="20"/>
      <w:szCs w:val="20"/>
    </w:rPr>
  </w:style>
  <w:style w:type="character" w:customStyle="1" w:styleId="TekstprzypisukocowegoZnak">
    <w:name w:val="Tekst przypisu końcowego Znak"/>
    <w:basedOn w:val="Domylnaczcionkaakapitu"/>
    <w:link w:val="Tekstprzypisukocowego"/>
    <w:uiPriority w:val="99"/>
    <w:semiHidden/>
    <w:rsid w:val="00F87DF2"/>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87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Szczepaniak</dc:creator>
  <cp:lastModifiedBy>Paulina Nowak</cp:lastModifiedBy>
  <cp:revision>77</cp:revision>
  <cp:lastPrinted>2023-12-22T09:11:00Z</cp:lastPrinted>
  <dcterms:created xsi:type="dcterms:W3CDTF">2014-02-27T10:02:00Z</dcterms:created>
  <dcterms:modified xsi:type="dcterms:W3CDTF">2023-12-22T09:11:00Z</dcterms:modified>
</cp:coreProperties>
</file>